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94FCF6" w14:textId="597F5B43" w:rsidR="005970AF" w:rsidRPr="005E0D7D" w:rsidRDefault="005970AF" w:rsidP="005970AF">
      <w:pPr>
        <w:spacing w:line="480" w:lineRule="auto"/>
        <w:rPr>
          <w:b/>
        </w:rPr>
      </w:pPr>
      <w:r w:rsidRPr="005E0D7D">
        <w:rPr>
          <w:b/>
        </w:rPr>
        <w:t xml:space="preserve">Additional file </w:t>
      </w:r>
      <w:r w:rsidR="00033404">
        <w:rPr>
          <w:b/>
        </w:rPr>
        <w:t>3:</w:t>
      </w:r>
      <w:r w:rsidR="00FD49A6">
        <w:rPr>
          <w:b/>
        </w:rPr>
        <w:t xml:space="preserve"> </w:t>
      </w:r>
      <w:r w:rsidR="00B3307F">
        <w:rPr>
          <w:b/>
        </w:rPr>
        <w:t xml:space="preserve">Risk of </w:t>
      </w:r>
      <w:r w:rsidR="00883FAF">
        <w:rPr>
          <w:b/>
        </w:rPr>
        <w:t>B</w:t>
      </w:r>
      <w:r w:rsidR="00B3307F">
        <w:rPr>
          <w:b/>
        </w:rPr>
        <w:t xml:space="preserve">ias </w:t>
      </w:r>
      <w:r w:rsidR="00883FAF">
        <w:rPr>
          <w:b/>
        </w:rPr>
        <w:t>T</w:t>
      </w:r>
      <w:r w:rsidR="00B3307F">
        <w:rPr>
          <w:b/>
        </w:rPr>
        <w:t>ool</w:t>
      </w:r>
    </w:p>
    <w:p w14:paraId="52B93F9C" w14:textId="0D387319" w:rsidR="005970AF" w:rsidRDefault="00FD49A6" w:rsidP="005970AF">
      <w:pPr>
        <w:spacing w:line="480" w:lineRule="auto"/>
        <w:rPr>
          <w:b/>
        </w:rPr>
      </w:pPr>
      <w:r>
        <w:rPr>
          <w:b/>
        </w:rPr>
        <w:t>Risk of Bias Tool</w:t>
      </w:r>
      <w:r w:rsidR="00B02221">
        <w:rPr>
          <w:b/>
        </w:rPr>
        <w:t xml:space="preserve"> for Prevalence Studies</w:t>
      </w:r>
      <w:r>
        <w:rPr>
          <w:b/>
        </w:rPr>
        <w:t xml:space="preserve"> </w:t>
      </w:r>
      <w:r w:rsidR="00033404">
        <w:rPr>
          <w:b/>
        </w:rPr>
        <w:t xml:space="preserve">modified </w:t>
      </w:r>
      <w:r>
        <w:rPr>
          <w:b/>
        </w:rPr>
        <w:t>from Hoy D. et al. 2012</w:t>
      </w:r>
    </w:p>
    <w:p w14:paraId="738308F5" w14:textId="03AC7ADC" w:rsidR="00B02221" w:rsidRDefault="00B02221" w:rsidP="00B02221">
      <w:pPr>
        <w:spacing w:before="240"/>
        <w:jc w:val="both"/>
      </w:pPr>
      <w:r>
        <w:t xml:space="preserve">Name of author(s): </w:t>
      </w:r>
    </w:p>
    <w:p w14:paraId="0AF1FAB4" w14:textId="4ADA9085" w:rsidR="00B02221" w:rsidRDefault="00B02221" w:rsidP="00B02221">
      <w:pPr>
        <w:spacing w:before="240"/>
        <w:jc w:val="both"/>
      </w:pPr>
      <w:r>
        <w:t>Year of publication:</w:t>
      </w:r>
    </w:p>
    <w:p w14:paraId="0BB8D3CD" w14:textId="6D4A2F66" w:rsidR="00B02221" w:rsidRDefault="00B02221" w:rsidP="00B02221">
      <w:pPr>
        <w:spacing w:before="240"/>
        <w:jc w:val="both"/>
      </w:pPr>
      <w:r>
        <w:t xml:space="preserve">Name of paper/study: </w:t>
      </w:r>
    </w:p>
    <w:p w14:paraId="41B90137" w14:textId="77777777" w:rsidR="00B02221" w:rsidRDefault="00B02221" w:rsidP="00381B66">
      <w:pPr>
        <w:spacing w:before="240" w:line="480" w:lineRule="auto"/>
        <w:jc w:val="both"/>
      </w:pPr>
    </w:p>
    <w:p w14:paraId="13062C00" w14:textId="79686534" w:rsidR="00B02221" w:rsidRPr="00B02221" w:rsidRDefault="00B02221" w:rsidP="00381B66">
      <w:pPr>
        <w:spacing w:before="240" w:line="480" w:lineRule="auto"/>
        <w:jc w:val="both"/>
      </w:pPr>
      <w:r w:rsidRPr="00B02221">
        <w:t xml:space="preserve">This tool is designed to assess the risk of bias in population-based prevalence studies. </w:t>
      </w:r>
      <w:r w:rsidR="00381B66" w:rsidRPr="00B02221">
        <w:t>Please read the additional notes for each item when initially using this tool.</w:t>
      </w:r>
      <w:r>
        <w:t xml:space="preserve"> Note: If there is insufficient information in the article to permit a judgement for a particular item, please answer </w:t>
      </w:r>
      <w:r>
        <w:rPr>
          <w:b/>
        </w:rPr>
        <w:t>No (HIGH RISK)</w:t>
      </w:r>
      <w:r>
        <w:t xml:space="preserve"> for that particular item. </w:t>
      </w:r>
    </w:p>
    <w:tbl>
      <w:tblPr>
        <w:tblW w:w="4952" w:type="pct"/>
        <w:tblBorders>
          <w:top w:val="thinThickSmallGap" w:sz="12" w:space="0" w:color="auto"/>
          <w:left w:val="thinThickSmallGap" w:sz="12" w:space="0" w:color="auto"/>
          <w:bottom w:val="thinThickSmallGap" w:sz="12" w:space="0" w:color="auto"/>
          <w:right w:val="thinThickSmallGap" w:sz="12" w:space="0" w:color="auto"/>
          <w:insideH w:val="thinThickSmallGap" w:sz="12" w:space="0" w:color="auto"/>
          <w:insideV w:val="thinThickSmallGap" w:sz="12" w:space="0" w:color="auto"/>
        </w:tblBorders>
        <w:tblLook w:val="0600" w:firstRow="0" w:lastRow="0" w:firstColumn="0" w:lastColumn="0" w:noHBand="1" w:noVBand="1"/>
      </w:tblPr>
      <w:tblGrid>
        <w:gridCol w:w="1898"/>
        <w:gridCol w:w="1961"/>
        <w:gridCol w:w="5061"/>
      </w:tblGrid>
      <w:tr w:rsidR="00381B66" w:rsidRPr="005E0D7D" w14:paraId="74BCEB93" w14:textId="77777777" w:rsidTr="0014346F">
        <w:tc>
          <w:tcPr>
            <w:tcW w:w="1064" w:type="pct"/>
            <w:shd w:val="clear" w:color="auto" w:fill="auto"/>
            <w:vAlign w:val="center"/>
          </w:tcPr>
          <w:p w14:paraId="7E815E31" w14:textId="77777777" w:rsidR="00381B66" w:rsidRPr="005E0D7D" w:rsidRDefault="00381B66" w:rsidP="00A47E10">
            <w:pPr>
              <w:ind w:left="-57" w:right="-58"/>
              <w:jc w:val="center"/>
              <w:rPr>
                <w:rFonts w:ascii="Arial" w:hAnsi="Arial" w:cs="Arial"/>
                <w:b/>
                <w:sz w:val="18"/>
                <w:szCs w:val="18"/>
              </w:rPr>
            </w:pPr>
            <w:r w:rsidRPr="005E0D7D">
              <w:rPr>
                <w:rFonts w:ascii="Arial" w:hAnsi="Arial" w:cs="Arial"/>
                <w:b/>
                <w:sz w:val="18"/>
                <w:szCs w:val="18"/>
              </w:rPr>
              <w:t>Risk of bias item</w:t>
            </w:r>
          </w:p>
        </w:tc>
        <w:tc>
          <w:tcPr>
            <w:tcW w:w="1099" w:type="pct"/>
            <w:shd w:val="clear" w:color="auto" w:fill="auto"/>
          </w:tcPr>
          <w:p w14:paraId="4407856C" w14:textId="77777777" w:rsidR="00381B66" w:rsidRPr="005E0D7D" w:rsidRDefault="00381B66" w:rsidP="00A47E10">
            <w:pPr>
              <w:widowControl w:val="0"/>
              <w:autoSpaceDE w:val="0"/>
              <w:autoSpaceDN w:val="0"/>
              <w:adjustRightInd w:val="0"/>
              <w:ind w:left="-57" w:right="-57"/>
              <w:jc w:val="center"/>
              <w:rPr>
                <w:rFonts w:ascii="Arial" w:hAnsi="Arial" w:cs="Arial"/>
                <w:b/>
                <w:sz w:val="18"/>
                <w:szCs w:val="18"/>
              </w:rPr>
            </w:pPr>
            <w:r w:rsidRPr="005E0D7D">
              <w:rPr>
                <w:rFonts w:ascii="Arial" w:hAnsi="Arial" w:cs="Arial"/>
                <w:b/>
                <w:sz w:val="18"/>
                <w:szCs w:val="18"/>
              </w:rPr>
              <w:t>Criteria for answers</w:t>
            </w:r>
          </w:p>
        </w:tc>
        <w:tc>
          <w:tcPr>
            <w:tcW w:w="2837" w:type="pct"/>
            <w:shd w:val="clear" w:color="auto" w:fill="auto"/>
          </w:tcPr>
          <w:p w14:paraId="6F965161" w14:textId="77777777" w:rsidR="00381B66" w:rsidRPr="005E0D7D" w:rsidRDefault="00381B66" w:rsidP="00A47E10">
            <w:pPr>
              <w:ind w:left="-57" w:right="-57"/>
              <w:jc w:val="center"/>
              <w:rPr>
                <w:rFonts w:ascii="Arial" w:hAnsi="Arial" w:cs="Arial"/>
                <w:b/>
                <w:sz w:val="18"/>
                <w:szCs w:val="18"/>
              </w:rPr>
            </w:pPr>
            <w:r w:rsidRPr="005E0D7D">
              <w:rPr>
                <w:rFonts w:ascii="Arial" w:hAnsi="Arial" w:cs="Arial"/>
                <w:b/>
                <w:sz w:val="18"/>
                <w:szCs w:val="18"/>
              </w:rPr>
              <w:t>Additional notes and examples</w:t>
            </w:r>
          </w:p>
        </w:tc>
      </w:tr>
      <w:tr w:rsidR="00381B66" w:rsidRPr="005E0D7D" w14:paraId="1D963E45" w14:textId="77777777" w:rsidTr="00A47E10">
        <w:tc>
          <w:tcPr>
            <w:tcW w:w="5000" w:type="pct"/>
            <w:gridSpan w:val="3"/>
            <w:shd w:val="clear" w:color="auto" w:fill="auto"/>
          </w:tcPr>
          <w:p w14:paraId="0EA651A1" w14:textId="77777777" w:rsidR="00381B66" w:rsidRPr="005E0D7D" w:rsidRDefault="00381B66" w:rsidP="00A47E10">
            <w:pPr>
              <w:ind w:left="-57" w:right="-57"/>
              <w:rPr>
                <w:rFonts w:ascii="Arial" w:hAnsi="Arial" w:cs="Arial"/>
                <w:b/>
                <w:i/>
                <w:sz w:val="18"/>
                <w:szCs w:val="18"/>
              </w:rPr>
            </w:pPr>
            <w:r w:rsidRPr="005E0D7D">
              <w:rPr>
                <w:rFonts w:ascii="Arial" w:hAnsi="Arial" w:cs="Arial"/>
                <w:b/>
                <w:i/>
                <w:sz w:val="18"/>
                <w:szCs w:val="18"/>
              </w:rPr>
              <w:t>External Validity</w:t>
            </w:r>
          </w:p>
        </w:tc>
      </w:tr>
      <w:tr w:rsidR="00381B66" w:rsidRPr="005E0D7D" w14:paraId="6575073E" w14:textId="77777777" w:rsidTr="0014346F">
        <w:tc>
          <w:tcPr>
            <w:tcW w:w="1064" w:type="pct"/>
            <w:shd w:val="clear" w:color="auto" w:fill="auto"/>
          </w:tcPr>
          <w:p w14:paraId="27DF9A0F" w14:textId="556D4D78" w:rsidR="00381B66" w:rsidRPr="008B105E" w:rsidRDefault="00381B66" w:rsidP="00A47E10">
            <w:pPr>
              <w:widowControl w:val="0"/>
              <w:autoSpaceDE w:val="0"/>
              <w:autoSpaceDN w:val="0"/>
              <w:adjustRightInd w:val="0"/>
              <w:ind w:left="-57" w:right="-58"/>
              <w:rPr>
                <w:rFonts w:ascii="Arial" w:hAnsi="Arial" w:cs="Arial"/>
                <w:sz w:val="18"/>
                <w:szCs w:val="18"/>
                <w:highlight w:val="yellow"/>
              </w:rPr>
            </w:pPr>
            <w:r w:rsidRPr="00033404">
              <w:rPr>
                <w:rFonts w:ascii="Arial" w:hAnsi="Arial" w:cs="Arial"/>
                <w:sz w:val="18"/>
                <w:szCs w:val="18"/>
              </w:rPr>
              <w:t xml:space="preserve">1. Was the study’s population </w:t>
            </w:r>
            <w:r w:rsidRPr="00033404">
              <w:rPr>
                <w:rFonts w:ascii="Arial" w:hAnsi="Arial" w:cs="Arial"/>
                <w:b/>
                <w:sz w:val="18"/>
                <w:szCs w:val="18"/>
                <w:u w:val="single"/>
              </w:rPr>
              <w:t>a close representation</w:t>
            </w:r>
            <w:r w:rsidRPr="00033404">
              <w:rPr>
                <w:rFonts w:ascii="Arial" w:hAnsi="Arial" w:cs="Arial"/>
                <w:sz w:val="18"/>
                <w:szCs w:val="18"/>
              </w:rPr>
              <w:t xml:space="preserve"> of the </w:t>
            </w:r>
            <w:r w:rsidR="0014346F" w:rsidRPr="00033404">
              <w:rPr>
                <w:rFonts w:ascii="Arial" w:hAnsi="Arial" w:cs="Arial"/>
                <w:sz w:val="18"/>
                <w:szCs w:val="18"/>
              </w:rPr>
              <w:t xml:space="preserve">target </w:t>
            </w:r>
            <w:r w:rsidRPr="00033404">
              <w:rPr>
                <w:rFonts w:ascii="Arial" w:hAnsi="Arial" w:cs="Arial"/>
                <w:sz w:val="18"/>
                <w:szCs w:val="18"/>
              </w:rPr>
              <w:t>population in relation to relevant variables, (e.g. age, sex, occupation)?</w:t>
            </w:r>
          </w:p>
        </w:tc>
        <w:tc>
          <w:tcPr>
            <w:tcW w:w="1099" w:type="pct"/>
            <w:shd w:val="clear" w:color="auto" w:fill="auto"/>
          </w:tcPr>
          <w:p w14:paraId="482605BE" w14:textId="79CFFE62" w:rsidR="00381B66" w:rsidRPr="005E0D7D" w:rsidRDefault="00381B66" w:rsidP="00381B66">
            <w:pPr>
              <w:pStyle w:val="ListParagraph"/>
              <w:widowControl w:val="0"/>
              <w:numPr>
                <w:ilvl w:val="0"/>
                <w:numId w:val="4"/>
              </w:numPr>
              <w:autoSpaceDE w:val="0"/>
              <w:autoSpaceDN w:val="0"/>
              <w:adjustRightInd w:val="0"/>
              <w:ind w:left="126" w:right="-57" w:hanging="183"/>
              <w:rPr>
                <w:rFonts w:ascii="Arial" w:hAnsi="Arial" w:cs="Arial"/>
                <w:sz w:val="18"/>
                <w:szCs w:val="18"/>
              </w:rPr>
            </w:pPr>
            <w:r w:rsidRPr="005E0D7D">
              <w:rPr>
                <w:rFonts w:ascii="Arial" w:hAnsi="Arial" w:cs="Arial"/>
                <w:b/>
                <w:sz w:val="18"/>
                <w:szCs w:val="18"/>
              </w:rPr>
              <w:t>Yes (LOW RISK)</w:t>
            </w:r>
            <w:r w:rsidRPr="005E0D7D">
              <w:rPr>
                <w:rFonts w:ascii="Arial" w:hAnsi="Arial" w:cs="Arial"/>
                <w:sz w:val="18"/>
                <w:szCs w:val="18"/>
              </w:rPr>
              <w:t xml:space="preserve">: The study’s target population was a close representation of the </w:t>
            </w:r>
            <w:r w:rsidR="0014346F">
              <w:rPr>
                <w:rFonts w:ascii="Arial" w:hAnsi="Arial" w:cs="Arial"/>
                <w:sz w:val="18"/>
                <w:szCs w:val="18"/>
              </w:rPr>
              <w:t xml:space="preserve">target </w:t>
            </w:r>
            <w:r w:rsidRPr="005E0D7D">
              <w:rPr>
                <w:rFonts w:ascii="Arial" w:hAnsi="Arial" w:cs="Arial"/>
                <w:sz w:val="18"/>
                <w:szCs w:val="18"/>
              </w:rPr>
              <w:t>population.</w:t>
            </w:r>
          </w:p>
          <w:p w14:paraId="75B7311F" w14:textId="3FEF2BBA" w:rsidR="00381B66" w:rsidRPr="005E0D7D" w:rsidRDefault="00381B66" w:rsidP="00381B66">
            <w:pPr>
              <w:pStyle w:val="ListParagraph"/>
              <w:widowControl w:val="0"/>
              <w:numPr>
                <w:ilvl w:val="0"/>
                <w:numId w:val="4"/>
              </w:numPr>
              <w:autoSpaceDE w:val="0"/>
              <w:autoSpaceDN w:val="0"/>
              <w:adjustRightInd w:val="0"/>
              <w:ind w:left="126" w:right="-57" w:hanging="183"/>
              <w:rPr>
                <w:rFonts w:ascii="Arial" w:hAnsi="Arial" w:cs="Arial"/>
                <w:sz w:val="18"/>
                <w:szCs w:val="18"/>
              </w:rPr>
            </w:pPr>
            <w:r w:rsidRPr="005E0D7D">
              <w:rPr>
                <w:rFonts w:ascii="Arial" w:hAnsi="Arial" w:cs="Arial"/>
                <w:b/>
                <w:sz w:val="18"/>
                <w:szCs w:val="18"/>
              </w:rPr>
              <w:t>No (HIGH RISK)</w:t>
            </w:r>
            <w:r w:rsidRPr="005E0D7D">
              <w:rPr>
                <w:rFonts w:ascii="Arial" w:hAnsi="Arial" w:cs="Arial"/>
                <w:sz w:val="18"/>
                <w:szCs w:val="18"/>
              </w:rPr>
              <w:t xml:space="preserve">: The study’s target population was clearly </w:t>
            </w:r>
            <w:r w:rsidRPr="005E0D7D">
              <w:rPr>
                <w:rFonts w:ascii="Arial" w:hAnsi="Arial" w:cs="Arial"/>
                <w:sz w:val="18"/>
                <w:szCs w:val="18"/>
                <w:u w:val="single"/>
              </w:rPr>
              <w:t>NOT</w:t>
            </w:r>
            <w:r w:rsidRPr="005E0D7D">
              <w:rPr>
                <w:rFonts w:ascii="Arial" w:hAnsi="Arial" w:cs="Arial"/>
                <w:sz w:val="18"/>
                <w:szCs w:val="18"/>
              </w:rPr>
              <w:t xml:space="preserve"> representative of the </w:t>
            </w:r>
            <w:r w:rsidR="0014346F">
              <w:rPr>
                <w:rFonts w:ascii="Arial" w:hAnsi="Arial" w:cs="Arial"/>
                <w:sz w:val="18"/>
                <w:szCs w:val="18"/>
              </w:rPr>
              <w:t>target</w:t>
            </w:r>
            <w:r w:rsidRPr="005E0D7D">
              <w:rPr>
                <w:rFonts w:ascii="Arial" w:hAnsi="Arial" w:cs="Arial"/>
                <w:sz w:val="18"/>
                <w:szCs w:val="18"/>
              </w:rPr>
              <w:t xml:space="preserve"> population.</w:t>
            </w:r>
          </w:p>
        </w:tc>
        <w:tc>
          <w:tcPr>
            <w:tcW w:w="2837" w:type="pct"/>
            <w:shd w:val="clear" w:color="auto" w:fill="auto"/>
          </w:tcPr>
          <w:p w14:paraId="0FE47012" w14:textId="77777777" w:rsidR="00381B66" w:rsidRPr="005E0D7D" w:rsidRDefault="00381B66" w:rsidP="00A47E10">
            <w:pPr>
              <w:widowControl w:val="0"/>
              <w:autoSpaceDE w:val="0"/>
              <w:autoSpaceDN w:val="0"/>
              <w:adjustRightInd w:val="0"/>
              <w:ind w:left="-57" w:right="-57"/>
              <w:rPr>
                <w:rFonts w:ascii="Arial" w:hAnsi="Arial" w:cs="Arial"/>
                <w:sz w:val="18"/>
                <w:szCs w:val="18"/>
              </w:rPr>
            </w:pPr>
            <w:r w:rsidRPr="005E0D7D">
              <w:rPr>
                <w:rFonts w:ascii="Arial" w:hAnsi="Arial" w:cs="Arial"/>
                <w:sz w:val="18"/>
                <w:szCs w:val="18"/>
              </w:rPr>
              <w:t>The target population refers to the group of people or entities to which the results of the study will be generalized. Examples:</w:t>
            </w:r>
          </w:p>
          <w:p w14:paraId="49AC151E" w14:textId="77777777" w:rsidR="00381B66" w:rsidRPr="005E0D7D" w:rsidRDefault="00381B66" w:rsidP="00381B66">
            <w:pPr>
              <w:pStyle w:val="ListParagraph"/>
              <w:widowControl w:val="0"/>
              <w:numPr>
                <w:ilvl w:val="0"/>
                <w:numId w:val="2"/>
              </w:numPr>
              <w:autoSpaceDE w:val="0"/>
              <w:autoSpaceDN w:val="0"/>
              <w:adjustRightInd w:val="0"/>
              <w:ind w:left="107" w:right="-57" w:hanging="164"/>
              <w:rPr>
                <w:rFonts w:ascii="Arial" w:hAnsi="Arial" w:cs="Arial"/>
                <w:sz w:val="18"/>
                <w:szCs w:val="18"/>
              </w:rPr>
            </w:pPr>
            <w:r w:rsidRPr="005E0D7D">
              <w:rPr>
                <w:rFonts w:ascii="Arial" w:hAnsi="Arial" w:cs="Arial"/>
                <w:sz w:val="18"/>
                <w:szCs w:val="18"/>
              </w:rPr>
              <w:t xml:space="preserve">The study was a national health survey of people 15 years and over and the sample was drawn from a list that included all individuals in the population aged 15 years and over. The answer is: </w:t>
            </w:r>
            <w:r w:rsidRPr="005E0D7D">
              <w:rPr>
                <w:rFonts w:ascii="Arial" w:hAnsi="Arial" w:cs="Arial"/>
                <w:b/>
                <w:sz w:val="18"/>
                <w:szCs w:val="18"/>
              </w:rPr>
              <w:t>Yes (LOW RISK)</w:t>
            </w:r>
            <w:r w:rsidRPr="005E0D7D">
              <w:rPr>
                <w:rFonts w:ascii="Arial" w:hAnsi="Arial" w:cs="Arial"/>
                <w:sz w:val="18"/>
                <w:szCs w:val="18"/>
              </w:rPr>
              <w:t>.</w:t>
            </w:r>
          </w:p>
          <w:p w14:paraId="69B2EAAD" w14:textId="77777777" w:rsidR="00381B66" w:rsidRPr="005E0D7D" w:rsidRDefault="00381B66" w:rsidP="00381B66">
            <w:pPr>
              <w:pStyle w:val="ListParagraph"/>
              <w:widowControl w:val="0"/>
              <w:numPr>
                <w:ilvl w:val="0"/>
                <w:numId w:val="2"/>
              </w:numPr>
              <w:autoSpaceDE w:val="0"/>
              <w:autoSpaceDN w:val="0"/>
              <w:adjustRightInd w:val="0"/>
              <w:ind w:left="107" w:right="-57" w:hanging="164"/>
              <w:rPr>
                <w:rFonts w:ascii="Arial" w:hAnsi="Arial" w:cs="Arial"/>
                <w:sz w:val="18"/>
                <w:szCs w:val="18"/>
              </w:rPr>
            </w:pPr>
            <w:r w:rsidRPr="005E0D7D">
              <w:rPr>
                <w:rFonts w:ascii="Arial" w:hAnsi="Arial" w:cs="Arial"/>
                <w:sz w:val="18"/>
                <w:szCs w:val="18"/>
              </w:rPr>
              <w:t xml:space="preserve">The study was conducted in one province only, and it is not clear if this was representative of the national population. The answer is: </w:t>
            </w:r>
            <w:r w:rsidRPr="005E0D7D">
              <w:rPr>
                <w:rFonts w:ascii="Arial" w:hAnsi="Arial" w:cs="Arial"/>
                <w:b/>
                <w:sz w:val="18"/>
                <w:szCs w:val="18"/>
              </w:rPr>
              <w:t>No (HIGH RISK)</w:t>
            </w:r>
            <w:r w:rsidRPr="005E0D7D">
              <w:rPr>
                <w:rFonts w:ascii="Arial" w:hAnsi="Arial" w:cs="Arial"/>
                <w:sz w:val="18"/>
                <w:szCs w:val="18"/>
              </w:rPr>
              <w:t>.</w:t>
            </w:r>
          </w:p>
          <w:p w14:paraId="0FE1D354" w14:textId="77777777" w:rsidR="00381B66" w:rsidRPr="005E0D7D" w:rsidRDefault="00381B66" w:rsidP="00381B66">
            <w:pPr>
              <w:pStyle w:val="ListParagraph"/>
              <w:widowControl w:val="0"/>
              <w:numPr>
                <w:ilvl w:val="0"/>
                <w:numId w:val="2"/>
              </w:numPr>
              <w:autoSpaceDE w:val="0"/>
              <w:autoSpaceDN w:val="0"/>
              <w:adjustRightInd w:val="0"/>
              <w:ind w:left="107" w:right="-57" w:hanging="164"/>
              <w:rPr>
                <w:rFonts w:ascii="Arial" w:hAnsi="Arial" w:cs="Arial"/>
                <w:sz w:val="18"/>
                <w:szCs w:val="18"/>
              </w:rPr>
            </w:pPr>
            <w:r w:rsidRPr="005E0D7D">
              <w:rPr>
                <w:rFonts w:ascii="Arial" w:hAnsi="Arial" w:cs="Arial"/>
                <w:sz w:val="18"/>
                <w:szCs w:val="18"/>
              </w:rPr>
              <w:t xml:space="preserve">The study was undertaken in one village only and it is clear this was not representative of the national population. The answer is: </w:t>
            </w:r>
            <w:r w:rsidRPr="005E0D7D">
              <w:rPr>
                <w:rFonts w:ascii="Arial" w:hAnsi="Arial" w:cs="Arial"/>
                <w:b/>
                <w:sz w:val="18"/>
                <w:szCs w:val="18"/>
              </w:rPr>
              <w:t>No (HIGH RISK).</w:t>
            </w:r>
          </w:p>
        </w:tc>
      </w:tr>
      <w:tr w:rsidR="00381B66" w:rsidRPr="005E0D7D" w14:paraId="3606FDF0" w14:textId="77777777" w:rsidTr="0014346F">
        <w:trPr>
          <w:trHeight w:val="3855"/>
        </w:trPr>
        <w:tc>
          <w:tcPr>
            <w:tcW w:w="1064" w:type="pct"/>
            <w:shd w:val="clear" w:color="auto" w:fill="auto"/>
          </w:tcPr>
          <w:p w14:paraId="55A3CB89" w14:textId="77777777" w:rsidR="00381B66" w:rsidRPr="005E0D7D" w:rsidRDefault="00381B66" w:rsidP="00A47E10">
            <w:pPr>
              <w:widowControl w:val="0"/>
              <w:autoSpaceDE w:val="0"/>
              <w:autoSpaceDN w:val="0"/>
              <w:adjustRightInd w:val="0"/>
              <w:ind w:left="-57" w:right="-58"/>
              <w:rPr>
                <w:rFonts w:ascii="Arial" w:hAnsi="Arial" w:cs="Arial"/>
                <w:sz w:val="18"/>
                <w:szCs w:val="18"/>
              </w:rPr>
            </w:pPr>
            <w:r w:rsidRPr="005E0D7D">
              <w:rPr>
                <w:rFonts w:ascii="Arial" w:hAnsi="Arial" w:cs="Arial"/>
                <w:sz w:val="18"/>
                <w:szCs w:val="18"/>
              </w:rPr>
              <w:t xml:space="preserve">2. Was the sampling frame a </w:t>
            </w:r>
            <w:r w:rsidRPr="005E0D7D">
              <w:rPr>
                <w:rFonts w:ascii="Arial" w:hAnsi="Arial" w:cs="Arial"/>
                <w:b/>
                <w:sz w:val="18"/>
                <w:szCs w:val="18"/>
                <w:u w:val="single"/>
              </w:rPr>
              <w:t>true or close representation</w:t>
            </w:r>
            <w:r w:rsidRPr="005E0D7D">
              <w:rPr>
                <w:rFonts w:ascii="Arial" w:hAnsi="Arial" w:cs="Arial"/>
                <w:sz w:val="18"/>
                <w:szCs w:val="18"/>
              </w:rPr>
              <w:t xml:space="preserve"> of the target population?</w:t>
            </w:r>
          </w:p>
        </w:tc>
        <w:tc>
          <w:tcPr>
            <w:tcW w:w="1099" w:type="pct"/>
            <w:shd w:val="clear" w:color="auto" w:fill="auto"/>
          </w:tcPr>
          <w:p w14:paraId="07C423D6" w14:textId="77777777" w:rsidR="00381B66" w:rsidRPr="005E0D7D" w:rsidRDefault="00381B66" w:rsidP="00381B66">
            <w:pPr>
              <w:pStyle w:val="ListParagraph"/>
              <w:widowControl w:val="0"/>
              <w:numPr>
                <w:ilvl w:val="0"/>
                <w:numId w:val="1"/>
              </w:numPr>
              <w:autoSpaceDE w:val="0"/>
              <w:autoSpaceDN w:val="0"/>
              <w:adjustRightInd w:val="0"/>
              <w:ind w:left="126" w:right="-57" w:hanging="183"/>
              <w:rPr>
                <w:rFonts w:ascii="Arial" w:hAnsi="Arial" w:cs="Arial"/>
                <w:sz w:val="18"/>
                <w:szCs w:val="18"/>
              </w:rPr>
            </w:pPr>
            <w:r w:rsidRPr="005E0D7D">
              <w:rPr>
                <w:rFonts w:ascii="Arial" w:hAnsi="Arial" w:cs="Arial"/>
                <w:b/>
                <w:sz w:val="18"/>
                <w:szCs w:val="18"/>
              </w:rPr>
              <w:t>Yes (LOW RISK)</w:t>
            </w:r>
            <w:r w:rsidRPr="005E0D7D">
              <w:rPr>
                <w:rFonts w:ascii="Arial" w:hAnsi="Arial" w:cs="Arial"/>
                <w:sz w:val="18"/>
                <w:szCs w:val="18"/>
              </w:rPr>
              <w:t xml:space="preserve">: The sampling frame was a </w:t>
            </w:r>
            <w:r w:rsidRPr="005E0D7D">
              <w:rPr>
                <w:rFonts w:ascii="Arial" w:hAnsi="Arial" w:cs="Arial"/>
                <w:b/>
                <w:sz w:val="18"/>
                <w:szCs w:val="18"/>
                <w:u w:val="single"/>
              </w:rPr>
              <w:t>true or close</w:t>
            </w:r>
            <w:r w:rsidRPr="005E0D7D">
              <w:rPr>
                <w:rFonts w:ascii="Arial" w:hAnsi="Arial" w:cs="Arial"/>
                <w:sz w:val="18"/>
                <w:szCs w:val="18"/>
              </w:rPr>
              <w:t xml:space="preserve"> representation of the target population.</w:t>
            </w:r>
          </w:p>
          <w:p w14:paraId="0A9F6CC9" w14:textId="77777777" w:rsidR="00381B66" w:rsidRPr="005E0D7D" w:rsidRDefault="00381B66" w:rsidP="00381B66">
            <w:pPr>
              <w:pStyle w:val="ListParagraph"/>
              <w:widowControl w:val="0"/>
              <w:numPr>
                <w:ilvl w:val="0"/>
                <w:numId w:val="1"/>
              </w:numPr>
              <w:autoSpaceDE w:val="0"/>
              <w:autoSpaceDN w:val="0"/>
              <w:adjustRightInd w:val="0"/>
              <w:ind w:left="126" w:right="-57" w:hanging="183"/>
              <w:rPr>
                <w:rFonts w:ascii="Arial" w:hAnsi="Arial" w:cs="Arial"/>
                <w:sz w:val="18"/>
                <w:szCs w:val="18"/>
              </w:rPr>
            </w:pPr>
            <w:r w:rsidRPr="005E0D7D">
              <w:rPr>
                <w:rFonts w:ascii="Arial" w:hAnsi="Arial" w:cs="Arial"/>
                <w:b/>
                <w:sz w:val="18"/>
                <w:szCs w:val="18"/>
              </w:rPr>
              <w:t>No (HIGH RISK)</w:t>
            </w:r>
            <w:r w:rsidRPr="005E0D7D">
              <w:rPr>
                <w:rFonts w:ascii="Arial" w:hAnsi="Arial" w:cs="Arial"/>
                <w:sz w:val="18"/>
                <w:szCs w:val="18"/>
              </w:rPr>
              <w:t xml:space="preserve">: The sampling frame was NOT a </w:t>
            </w:r>
            <w:r w:rsidRPr="005E0D7D">
              <w:rPr>
                <w:rFonts w:ascii="Arial" w:hAnsi="Arial" w:cs="Arial"/>
                <w:b/>
                <w:sz w:val="18"/>
                <w:szCs w:val="18"/>
                <w:u w:val="single"/>
              </w:rPr>
              <w:t>true or close</w:t>
            </w:r>
            <w:r w:rsidRPr="005E0D7D">
              <w:rPr>
                <w:rFonts w:ascii="Arial" w:hAnsi="Arial" w:cs="Arial"/>
                <w:sz w:val="18"/>
                <w:szCs w:val="18"/>
              </w:rPr>
              <w:t xml:space="preserve"> representation of the target population.</w:t>
            </w:r>
          </w:p>
        </w:tc>
        <w:tc>
          <w:tcPr>
            <w:tcW w:w="2837" w:type="pct"/>
            <w:shd w:val="clear" w:color="auto" w:fill="auto"/>
          </w:tcPr>
          <w:p w14:paraId="211D1CA9" w14:textId="77777777" w:rsidR="00381B66" w:rsidRPr="005E0D7D" w:rsidRDefault="00381B66" w:rsidP="00A47E10">
            <w:pPr>
              <w:widowControl w:val="0"/>
              <w:autoSpaceDE w:val="0"/>
              <w:autoSpaceDN w:val="0"/>
              <w:adjustRightInd w:val="0"/>
              <w:ind w:left="-57" w:right="-57"/>
              <w:rPr>
                <w:rFonts w:ascii="Arial" w:hAnsi="Arial" w:cs="Arial"/>
                <w:sz w:val="18"/>
                <w:szCs w:val="18"/>
              </w:rPr>
            </w:pPr>
            <w:r w:rsidRPr="005E0D7D">
              <w:rPr>
                <w:rFonts w:ascii="Arial" w:hAnsi="Arial" w:cs="Arial"/>
                <w:sz w:val="18"/>
                <w:szCs w:val="18"/>
              </w:rPr>
              <w:t>The sampling frame is a list of the sampling units in the target population and the study sample is drawn from this list. Examples:</w:t>
            </w:r>
          </w:p>
          <w:p w14:paraId="74E1375D" w14:textId="77777777" w:rsidR="00381B66" w:rsidRPr="005E0D7D" w:rsidRDefault="00381B66" w:rsidP="00381B66">
            <w:pPr>
              <w:pStyle w:val="ListParagraph"/>
              <w:widowControl w:val="0"/>
              <w:numPr>
                <w:ilvl w:val="0"/>
                <w:numId w:val="3"/>
              </w:numPr>
              <w:autoSpaceDE w:val="0"/>
              <w:autoSpaceDN w:val="0"/>
              <w:adjustRightInd w:val="0"/>
              <w:ind w:left="107" w:right="-57" w:hanging="164"/>
              <w:rPr>
                <w:rFonts w:ascii="Arial" w:hAnsi="Arial" w:cs="Arial"/>
                <w:sz w:val="18"/>
                <w:szCs w:val="18"/>
              </w:rPr>
            </w:pPr>
            <w:r w:rsidRPr="005E0D7D">
              <w:rPr>
                <w:rFonts w:ascii="Arial" w:hAnsi="Arial" w:cs="Arial"/>
                <w:sz w:val="18"/>
                <w:szCs w:val="18"/>
              </w:rPr>
              <w:t xml:space="preserve">The sampling frame was a list of almost every individual within the target population. The answer is: </w:t>
            </w:r>
            <w:r w:rsidRPr="005E0D7D">
              <w:rPr>
                <w:rFonts w:ascii="Arial" w:hAnsi="Arial" w:cs="Arial"/>
                <w:b/>
                <w:sz w:val="18"/>
                <w:szCs w:val="18"/>
              </w:rPr>
              <w:t>Yes (LOW RISK).</w:t>
            </w:r>
          </w:p>
          <w:p w14:paraId="7F15DEEC" w14:textId="77777777" w:rsidR="00381B66" w:rsidRPr="005E0D7D" w:rsidRDefault="00381B66" w:rsidP="00381B66">
            <w:pPr>
              <w:pStyle w:val="ListParagraph"/>
              <w:widowControl w:val="0"/>
              <w:numPr>
                <w:ilvl w:val="0"/>
                <w:numId w:val="3"/>
              </w:numPr>
              <w:autoSpaceDE w:val="0"/>
              <w:autoSpaceDN w:val="0"/>
              <w:adjustRightInd w:val="0"/>
              <w:ind w:left="107" w:right="-57" w:hanging="164"/>
              <w:rPr>
                <w:rFonts w:ascii="Arial" w:hAnsi="Arial" w:cs="Arial"/>
                <w:sz w:val="18"/>
                <w:szCs w:val="18"/>
              </w:rPr>
            </w:pPr>
            <w:r w:rsidRPr="005E0D7D">
              <w:rPr>
                <w:rFonts w:ascii="Arial" w:hAnsi="Arial" w:cs="Arial"/>
                <w:sz w:val="18"/>
                <w:szCs w:val="18"/>
              </w:rPr>
              <w:t xml:space="preserve">The cluster sampling method was used and the sample of clusters/villages was drawn from a list of all villages in the target population. The answer is: </w:t>
            </w:r>
            <w:r w:rsidRPr="005E0D7D">
              <w:rPr>
                <w:rFonts w:ascii="Arial" w:hAnsi="Arial" w:cs="Arial"/>
                <w:b/>
                <w:sz w:val="18"/>
                <w:szCs w:val="18"/>
              </w:rPr>
              <w:t>Yes (LOW RISK)</w:t>
            </w:r>
            <w:r w:rsidRPr="005E0D7D">
              <w:rPr>
                <w:rFonts w:ascii="Arial" w:hAnsi="Arial" w:cs="Arial"/>
                <w:sz w:val="18"/>
                <w:szCs w:val="18"/>
              </w:rPr>
              <w:t>.</w:t>
            </w:r>
          </w:p>
          <w:p w14:paraId="0515F28F" w14:textId="77777777" w:rsidR="00381B66" w:rsidRPr="005E0D7D" w:rsidRDefault="00381B66" w:rsidP="00381B66">
            <w:pPr>
              <w:pStyle w:val="ListParagraph"/>
              <w:widowControl w:val="0"/>
              <w:numPr>
                <w:ilvl w:val="0"/>
                <w:numId w:val="3"/>
              </w:numPr>
              <w:autoSpaceDE w:val="0"/>
              <w:autoSpaceDN w:val="0"/>
              <w:adjustRightInd w:val="0"/>
              <w:ind w:left="107" w:right="-57" w:hanging="164"/>
              <w:rPr>
                <w:rFonts w:ascii="Arial" w:hAnsi="Arial" w:cs="Arial"/>
                <w:sz w:val="18"/>
                <w:szCs w:val="18"/>
              </w:rPr>
            </w:pPr>
            <w:r w:rsidRPr="005E0D7D">
              <w:rPr>
                <w:rFonts w:ascii="Arial" w:hAnsi="Arial" w:cs="Arial"/>
                <w:sz w:val="18"/>
                <w:szCs w:val="18"/>
              </w:rPr>
              <w:t xml:space="preserve">The sampling frame was a list of just one particular ethnic group within the overall target population, which comprised many groups. The answer is: </w:t>
            </w:r>
            <w:r w:rsidRPr="005E0D7D">
              <w:rPr>
                <w:rFonts w:ascii="Arial" w:hAnsi="Arial" w:cs="Arial"/>
                <w:b/>
                <w:sz w:val="18"/>
                <w:szCs w:val="18"/>
              </w:rPr>
              <w:t>No (HIGH RISK)</w:t>
            </w:r>
            <w:r w:rsidRPr="005E0D7D">
              <w:rPr>
                <w:rFonts w:ascii="Arial" w:hAnsi="Arial" w:cs="Arial"/>
                <w:sz w:val="18"/>
                <w:szCs w:val="18"/>
              </w:rPr>
              <w:t>.</w:t>
            </w:r>
          </w:p>
        </w:tc>
      </w:tr>
      <w:tr w:rsidR="00381B66" w:rsidRPr="005E0D7D" w14:paraId="5C3ADB53" w14:textId="77777777" w:rsidTr="0014346F">
        <w:tc>
          <w:tcPr>
            <w:tcW w:w="1064" w:type="pct"/>
            <w:shd w:val="clear" w:color="auto" w:fill="auto"/>
          </w:tcPr>
          <w:p w14:paraId="4548BD8C" w14:textId="77777777" w:rsidR="00381B66" w:rsidRPr="005E0D7D" w:rsidRDefault="00381B66" w:rsidP="00A47E10">
            <w:pPr>
              <w:widowControl w:val="0"/>
              <w:autoSpaceDE w:val="0"/>
              <w:autoSpaceDN w:val="0"/>
              <w:adjustRightInd w:val="0"/>
              <w:ind w:left="-57" w:right="-58"/>
              <w:rPr>
                <w:rFonts w:ascii="Arial" w:hAnsi="Arial" w:cs="Arial"/>
                <w:sz w:val="18"/>
                <w:szCs w:val="18"/>
              </w:rPr>
            </w:pPr>
            <w:r w:rsidRPr="005E0D7D">
              <w:rPr>
                <w:rFonts w:ascii="Arial" w:hAnsi="Arial" w:cs="Arial"/>
                <w:b/>
                <w:sz w:val="18"/>
                <w:szCs w:val="18"/>
              </w:rPr>
              <w:tab/>
            </w:r>
            <w:r w:rsidRPr="005E0D7D">
              <w:rPr>
                <w:rFonts w:ascii="Arial" w:hAnsi="Arial" w:cs="Arial"/>
                <w:sz w:val="18"/>
                <w:szCs w:val="18"/>
              </w:rPr>
              <w:t xml:space="preserve">3. Was some form of </w:t>
            </w:r>
            <w:r w:rsidRPr="005E0D7D">
              <w:rPr>
                <w:rFonts w:ascii="Arial" w:hAnsi="Arial" w:cs="Arial"/>
                <w:b/>
                <w:sz w:val="18"/>
                <w:szCs w:val="18"/>
                <w:u w:val="single"/>
              </w:rPr>
              <w:t>random selection</w:t>
            </w:r>
            <w:r w:rsidRPr="005E0D7D">
              <w:rPr>
                <w:rFonts w:ascii="Arial" w:hAnsi="Arial" w:cs="Arial"/>
                <w:sz w:val="18"/>
                <w:szCs w:val="18"/>
              </w:rPr>
              <w:t xml:space="preserve"> used to select the </w:t>
            </w:r>
            <w:r w:rsidRPr="005E0D7D">
              <w:rPr>
                <w:rFonts w:ascii="Arial" w:hAnsi="Arial" w:cs="Arial"/>
                <w:sz w:val="18"/>
                <w:szCs w:val="18"/>
              </w:rPr>
              <w:lastRenderedPageBreak/>
              <w:t>sample, OR, was a census undertaken?</w:t>
            </w:r>
          </w:p>
        </w:tc>
        <w:tc>
          <w:tcPr>
            <w:tcW w:w="1099" w:type="pct"/>
            <w:shd w:val="clear" w:color="auto" w:fill="auto"/>
          </w:tcPr>
          <w:p w14:paraId="129C8A24" w14:textId="77777777" w:rsidR="00381B66" w:rsidRPr="005E0D7D" w:rsidRDefault="00381B66" w:rsidP="00381B66">
            <w:pPr>
              <w:pStyle w:val="ListParagraph"/>
              <w:widowControl w:val="0"/>
              <w:numPr>
                <w:ilvl w:val="0"/>
                <w:numId w:val="5"/>
              </w:numPr>
              <w:autoSpaceDE w:val="0"/>
              <w:autoSpaceDN w:val="0"/>
              <w:adjustRightInd w:val="0"/>
              <w:ind w:left="126" w:right="-57" w:hanging="183"/>
              <w:rPr>
                <w:rFonts w:ascii="Arial" w:hAnsi="Arial" w:cs="Arial"/>
                <w:sz w:val="18"/>
                <w:szCs w:val="18"/>
              </w:rPr>
            </w:pPr>
            <w:r w:rsidRPr="005E0D7D">
              <w:rPr>
                <w:rFonts w:ascii="Arial" w:hAnsi="Arial" w:cs="Arial"/>
                <w:b/>
                <w:sz w:val="18"/>
                <w:szCs w:val="18"/>
              </w:rPr>
              <w:lastRenderedPageBreak/>
              <w:t>Yes (LOW RISK)</w:t>
            </w:r>
            <w:r w:rsidRPr="005E0D7D">
              <w:rPr>
                <w:rFonts w:ascii="Arial" w:hAnsi="Arial" w:cs="Arial"/>
                <w:sz w:val="18"/>
                <w:szCs w:val="18"/>
              </w:rPr>
              <w:t xml:space="preserve">: A census was undertaken, OR, </w:t>
            </w:r>
            <w:r w:rsidRPr="005E0D7D">
              <w:rPr>
                <w:rFonts w:ascii="Arial" w:hAnsi="Arial" w:cs="Arial"/>
                <w:sz w:val="18"/>
                <w:szCs w:val="18"/>
              </w:rPr>
              <w:lastRenderedPageBreak/>
              <w:t>some form of random selection was used to select the sample (e.g. simple random sampling, stratified random sampling, cluster sampling, systematic sampling).</w:t>
            </w:r>
          </w:p>
          <w:p w14:paraId="1A6C383C" w14:textId="77777777" w:rsidR="00381B66" w:rsidRPr="005E0D7D" w:rsidRDefault="00381B66" w:rsidP="00381B66">
            <w:pPr>
              <w:pStyle w:val="ListParagraph"/>
              <w:widowControl w:val="0"/>
              <w:numPr>
                <w:ilvl w:val="0"/>
                <w:numId w:val="5"/>
              </w:numPr>
              <w:autoSpaceDE w:val="0"/>
              <w:autoSpaceDN w:val="0"/>
              <w:adjustRightInd w:val="0"/>
              <w:ind w:left="126" w:right="-57" w:hanging="183"/>
              <w:rPr>
                <w:rFonts w:ascii="Arial" w:hAnsi="Arial" w:cs="Arial"/>
                <w:sz w:val="18"/>
                <w:szCs w:val="18"/>
              </w:rPr>
            </w:pPr>
            <w:r w:rsidRPr="005E0D7D">
              <w:rPr>
                <w:rFonts w:ascii="Arial" w:hAnsi="Arial" w:cs="Arial"/>
                <w:b/>
                <w:sz w:val="18"/>
                <w:szCs w:val="18"/>
              </w:rPr>
              <w:t>No (HIGH RISK)</w:t>
            </w:r>
            <w:r w:rsidRPr="005E0D7D">
              <w:rPr>
                <w:rFonts w:ascii="Arial" w:hAnsi="Arial" w:cs="Arial"/>
                <w:sz w:val="18"/>
                <w:szCs w:val="18"/>
              </w:rPr>
              <w:t xml:space="preserve">: A census was </w:t>
            </w:r>
            <w:r w:rsidRPr="005E0D7D">
              <w:rPr>
                <w:rFonts w:ascii="Arial" w:hAnsi="Arial" w:cs="Arial"/>
                <w:sz w:val="18"/>
                <w:szCs w:val="18"/>
                <w:u w:val="single"/>
              </w:rPr>
              <w:t>NOT</w:t>
            </w:r>
            <w:r w:rsidRPr="005E0D7D">
              <w:rPr>
                <w:rFonts w:ascii="Arial" w:hAnsi="Arial" w:cs="Arial"/>
                <w:sz w:val="18"/>
                <w:szCs w:val="18"/>
              </w:rPr>
              <w:t xml:space="preserve"> undertaken, AND some form of random selection was </w:t>
            </w:r>
            <w:r w:rsidRPr="005E0D7D">
              <w:rPr>
                <w:rFonts w:ascii="Arial" w:hAnsi="Arial" w:cs="Arial"/>
                <w:sz w:val="18"/>
                <w:szCs w:val="18"/>
                <w:u w:val="single"/>
              </w:rPr>
              <w:t>NOT</w:t>
            </w:r>
            <w:r w:rsidRPr="005E0D7D">
              <w:rPr>
                <w:rFonts w:ascii="Arial" w:hAnsi="Arial" w:cs="Arial"/>
                <w:sz w:val="18"/>
                <w:szCs w:val="18"/>
              </w:rPr>
              <w:t xml:space="preserve"> used to select the sample.</w:t>
            </w:r>
          </w:p>
        </w:tc>
        <w:tc>
          <w:tcPr>
            <w:tcW w:w="2837" w:type="pct"/>
            <w:shd w:val="clear" w:color="auto" w:fill="auto"/>
          </w:tcPr>
          <w:p w14:paraId="44B60F44" w14:textId="77777777" w:rsidR="00381B66" w:rsidRPr="005E0D7D" w:rsidRDefault="00381B66" w:rsidP="00A47E10">
            <w:pPr>
              <w:widowControl w:val="0"/>
              <w:autoSpaceDE w:val="0"/>
              <w:autoSpaceDN w:val="0"/>
              <w:adjustRightInd w:val="0"/>
              <w:ind w:left="-57" w:right="-57"/>
              <w:rPr>
                <w:rFonts w:ascii="Arial" w:hAnsi="Arial" w:cs="Arial"/>
                <w:sz w:val="18"/>
                <w:szCs w:val="18"/>
              </w:rPr>
            </w:pPr>
            <w:r w:rsidRPr="005E0D7D">
              <w:rPr>
                <w:rFonts w:ascii="Arial" w:hAnsi="Arial" w:cs="Arial"/>
                <w:sz w:val="18"/>
                <w:szCs w:val="18"/>
              </w:rPr>
              <w:lastRenderedPageBreak/>
              <w:t xml:space="preserve">A census collects information from every unit in the sampling frame. In a survey, only part of the sampling frame is sampled. In these instances, random selection of the sample </w:t>
            </w:r>
            <w:r w:rsidRPr="005E0D7D">
              <w:rPr>
                <w:rFonts w:ascii="Arial" w:hAnsi="Arial" w:cs="Arial"/>
                <w:sz w:val="18"/>
                <w:szCs w:val="18"/>
              </w:rPr>
              <w:lastRenderedPageBreak/>
              <w:t>helps to minimize study bias.</w:t>
            </w:r>
          </w:p>
          <w:p w14:paraId="177489C2" w14:textId="77777777" w:rsidR="00381B66" w:rsidRPr="005E0D7D" w:rsidRDefault="00381B66" w:rsidP="00A47E10">
            <w:pPr>
              <w:widowControl w:val="0"/>
              <w:autoSpaceDE w:val="0"/>
              <w:autoSpaceDN w:val="0"/>
              <w:adjustRightInd w:val="0"/>
              <w:ind w:left="-57" w:right="-57"/>
              <w:rPr>
                <w:rFonts w:ascii="Arial" w:hAnsi="Arial" w:cs="Arial"/>
                <w:sz w:val="18"/>
                <w:szCs w:val="18"/>
              </w:rPr>
            </w:pPr>
            <w:r w:rsidRPr="005E0D7D">
              <w:rPr>
                <w:rFonts w:ascii="Arial" w:hAnsi="Arial" w:cs="Arial"/>
                <w:sz w:val="18"/>
                <w:szCs w:val="18"/>
              </w:rPr>
              <w:t>Examples:</w:t>
            </w:r>
          </w:p>
          <w:p w14:paraId="6CD59A16" w14:textId="77777777" w:rsidR="00381B66" w:rsidRPr="005E0D7D" w:rsidRDefault="00381B66" w:rsidP="00381B66">
            <w:pPr>
              <w:pStyle w:val="ListParagraph"/>
              <w:widowControl w:val="0"/>
              <w:numPr>
                <w:ilvl w:val="0"/>
                <w:numId w:val="7"/>
              </w:numPr>
              <w:autoSpaceDE w:val="0"/>
              <w:autoSpaceDN w:val="0"/>
              <w:adjustRightInd w:val="0"/>
              <w:ind w:left="107" w:right="-57" w:hanging="164"/>
              <w:rPr>
                <w:rFonts w:ascii="Arial" w:hAnsi="Arial" w:cs="Arial"/>
                <w:sz w:val="18"/>
                <w:szCs w:val="18"/>
              </w:rPr>
            </w:pPr>
            <w:r w:rsidRPr="005E0D7D">
              <w:rPr>
                <w:rFonts w:ascii="Arial" w:hAnsi="Arial" w:cs="Arial"/>
                <w:sz w:val="18"/>
                <w:szCs w:val="18"/>
              </w:rPr>
              <w:t xml:space="preserve">The sample was selected using simple random sampling. The answer is: </w:t>
            </w:r>
            <w:r w:rsidRPr="005E0D7D">
              <w:rPr>
                <w:rFonts w:ascii="Arial" w:hAnsi="Arial" w:cs="Arial"/>
                <w:b/>
                <w:sz w:val="18"/>
                <w:szCs w:val="18"/>
              </w:rPr>
              <w:t>Yes (LOW RISK)</w:t>
            </w:r>
            <w:r w:rsidRPr="005E0D7D">
              <w:rPr>
                <w:rFonts w:ascii="Arial" w:hAnsi="Arial" w:cs="Arial"/>
                <w:sz w:val="18"/>
                <w:szCs w:val="18"/>
              </w:rPr>
              <w:t>.</w:t>
            </w:r>
          </w:p>
          <w:p w14:paraId="59852A30" w14:textId="77777777" w:rsidR="00381B66" w:rsidRPr="005E0D7D" w:rsidRDefault="00381B66" w:rsidP="00381B66">
            <w:pPr>
              <w:pStyle w:val="ListParagraph"/>
              <w:widowControl w:val="0"/>
              <w:numPr>
                <w:ilvl w:val="0"/>
                <w:numId w:val="7"/>
              </w:numPr>
              <w:autoSpaceDE w:val="0"/>
              <w:autoSpaceDN w:val="0"/>
              <w:adjustRightInd w:val="0"/>
              <w:ind w:left="107" w:right="-57" w:hanging="164"/>
              <w:rPr>
                <w:rFonts w:ascii="Arial" w:hAnsi="Arial" w:cs="Arial"/>
                <w:sz w:val="18"/>
                <w:szCs w:val="18"/>
              </w:rPr>
            </w:pPr>
            <w:r w:rsidRPr="005E0D7D">
              <w:rPr>
                <w:rFonts w:ascii="Arial" w:hAnsi="Arial" w:cs="Arial"/>
                <w:sz w:val="18"/>
                <w:szCs w:val="18"/>
              </w:rPr>
              <w:t xml:space="preserve">The target population was the village and every person in the village was sampled. The answer is: </w:t>
            </w:r>
            <w:r w:rsidRPr="005E0D7D">
              <w:rPr>
                <w:rFonts w:ascii="Arial" w:hAnsi="Arial" w:cs="Arial"/>
                <w:b/>
                <w:sz w:val="18"/>
                <w:szCs w:val="18"/>
              </w:rPr>
              <w:t>Yes (LOW RISK)</w:t>
            </w:r>
            <w:r w:rsidRPr="005E0D7D">
              <w:rPr>
                <w:rFonts w:ascii="Arial" w:hAnsi="Arial" w:cs="Arial"/>
                <w:sz w:val="18"/>
                <w:szCs w:val="18"/>
              </w:rPr>
              <w:t>.</w:t>
            </w:r>
          </w:p>
          <w:p w14:paraId="64B0585D" w14:textId="77777777" w:rsidR="00381B66" w:rsidRPr="005E0D7D" w:rsidRDefault="00381B66" w:rsidP="00381B66">
            <w:pPr>
              <w:pStyle w:val="ListParagraph"/>
              <w:widowControl w:val="0"/>
              <w:numPr>
                <w:ilvl w:val="0"/>
                <w:numId w:val="7"/>
              </w:numPr>
              <w:autoSpaceDE w:val="0"/>
              <w:autoSpaceDN w:val="0"/>
              <w:adjustRightInd w:val="0"/>
              <w:ind w:left="107" w:right="-57" w:hanging="164"/>
              <w:rPr>
                <w:rFonts w:ascii="Arial" w:hAnsi="Arial" w:cs="Arial"/>
                <w:sz w:val="18"/>
                <w:szCs w:val="18"/>
              </w:rPr>
            </w:pPr>
            <w:r w:rsidRPr="005E0D7D">
              <w:rPr>
                <w:rFonts w:ascii="Arial" w:hAnsi="Arial" w:cs="Arial"/>
                <w:sz w:val="18"/>
                <w:szCs w:val="18"/>
              </w:rPr>
              <w:t xml:space="preserve">The nearest villages to the capital city were selected in order to save on the cost of fuel. The answer is: </w:t>
            </w:r>
            <w:r w:rsidRPr="005E0D7D">
              <w:rPr>
                <w:rFonts w:ascii="Arial" w:hAnsi="Arial" w:cs="Arial"/>
                <w:b/>
                <w:sz w:val="18"/>
                <w:szCs w:val="18"/>
              </w:rPr>
              <w:t>No (HIGH RISK)</w:t>
            </w:r>
            <w:r w:rsidRPr="005E0D7D">
              <w:rPr>
                <w:rFonts w:ascii="Arial" w:hAnsi="Arial" w:cs="Arial"/>
                <w:sz w:val="18"/>
                <w:szCs w:val="18"/>
              </w:rPr>
              <w:t>.</w:t>
            </w:r>
          </w:p>
        </w:tc>
      </w:tr>
      <w:tr w:rsidR="00381B66" w:rsidRPr="005E0D7D" w14:paraId="3AA319DB" w14:textId="77777777" w:rsidTr="0014346F">
        <w:tc>
          <w:tcPr>
            <w:tcW w:w="1064" w:type="pct"/>
            <w:shd w:val="clear" w:color="auto" w:fill="auto"/>
          </w:tcPr>
          <w:p w14:paraId="58FCDC70" w14:textId="77777777" w:rsidR="00381B66" w:rsidRPr="005E0D7D" w:rsidRDefault="00381B66" w:rsidP="00A47E10">
            <w:pPr>
              <w:widowControl w:val="0"/>
              <w:autoSpaceDE w:val="0"/>
              <w:autoSpaceDN w:val="0"/>
              <w:adjustRightInd w:val="0"/>
              <w:ind w:left="-57" w:right="-58"/>
              <w:rPr>
                <w:rFonts w:ascii="Arial" w:hAnsi="Arial" w:cs="Arial"/>
                <w:sz w:val="18"/>
                <w:szCs w:val="18"/>
              </w:rPr>
            </w:pPr>
            <w:r w:rsidRPr="005E0D7D">
              <w:rPr>
                <w:rFonts w:ascii="Arial" w:hAnsi="Arial" w:cs="Arial"/>
                <w:sz w:val="18"/>
                <w:szCs w:val="18"/>
              </w:rPr>
              <w:lastRenderedPageBreak/>
              <w:t xml:space="preserve">4. Was the likelihood of </w:t>
            </w:r>
            <w:r w:rsidRPr="005E0D7D">
              <w:rPr>
                <w:rFonts w:ascii="Arial" w:hAnsi="Arial" w:cs="Arial"/>
                <w:b/>
                <w:sz w:val="18"/>
                <w:szCs w:val="18"/>
                <w:u w:val="single"/>
              </w:rPr>
              <w:t>non-response bias minimal?</w:t>
            </w:r>
          </w:p>
        </w:tc>
        <w:tc>
          <w:tcPr>
            <w:tcW w:w="1099" w:type="pct"/>
            <w:shd w:val="clear" w:color="auto" w:fill="auto"/>
          </w:tcPr>
          <w:p w14:paraId="77A193FE" w14:textId="77777777" w:rsidR="00381B66" w:rsidRPr="005E0D7D" w:rsidRDefault="00381B66" w:rsidP="00381B66">
            <w:pPr>
              <w:pStyle w:val="ListParagraph"/>
              <w:widowControl w:val="0"/>
              <w:numPr>
                <w:ilvl w:val="0"/>
                <w:numId w:val="8"/>
              </w:numPr>
              <w:autoSpaceDE w:val="0"/>
              <w:autoSpaceDN w:val="0"/>
              <w:adjustRightInd w:val="0"/>
              <w:ind w:left="126" w:right="-57" w:hanging="183"/>
              <w:rPr>
                <w:rFonts w:ascii="Arial" w:hAnsi="Arial" w:cs="Arial"/>
                <w:sz w:val="18"/>
                <w:szCs w:val="18"/>
              </w:rPr>
            </w:pPr>
            <w:r w:rsidRPr="005E0D7D">
              <w:rPr>
                <w:rFonts w:ascii="Arial" w:hAnsi="Arial" w:cs="Arial"/>
                <w:b/>
                <w:sz w:val="18"/>
                <w:szCs w:val="18"/>
              </w:rPr>
              <w:t>Yes (LOW RISK)</w:t>
            </w:r>
            <w:r w:rsidRPr="005E0D7D">
              <w:rPr>
                <w:rFonts w:ascii="Arial" w:hAnsi="Arial" w:cs="Arial"/>
                <w:sz w:val="18"/>
                <w:szCs w:val="18"/>
              </w:rPr>
              <w:t>: The response rate for the study was &gt;/=75%, OR, an analysis was performed that showed no significant difference in relevant demographic characteristics between responders and non-responders.</w:t>
            </w:r>
          </w:p>
          <w:p w14:paraId="0CB77947" w14:textId="77777777" w:rsidR="00381B66" w:rsidRPr="005E0D7D" w:rsidRDefault="00381B66" w:rsidP="00381B66">
            <w:pPr>
              <w:pStyle w:val="ListParagraph"/>
              <w:widowControl w:val="0"/>
              <w:numPr>
                <w:ilvl w:val="0"/>
                <w:numId w:val="8"/>
              </w:numPr>
              <w:autoSpaceDE w:val="0"/>
              <w:autoSpaceDN w:val="0"/>
              <w:adjustRightInd w:val="0"/>
              <w:ind w:left="126" w:right="-57" w:hanging="183"/>
              <w:rPr>
                <w:rFonts w:ascii="Arial" w:hAnsi="Arial" w:cs="Arial"/>
                <w:sz w:val="18"/>
                <w:szCs w:val="18"/>
              </w:rPr>
            </w:pPr>
            <w:r w:rsidRPr="005E0D7D">
              <w:rPr>
                <w:rFonts w:ascii="Arial" w:hAnsi="Arial" w:cs="Arial"/>
                <w:b/>
                <w:sz w:val="18"/>
                <w:szCs w:val="18"/>
              </w:rPr>
              <w:t>No (HIGH RISK)</w:t>
            </w:r>
            <w:r w:rsidRPr="005E0D7D">
              <w:rPr>
                <w:rFonts w:ascii="Arial" w:hAnsi="Arial" w:cs="Arial"/>
                <w:sz w:val="18"/>
                <w:szCs w:val="18"/>
              </w:rPr>
              <w:t>: The response rate was &lt;75%, and if any analysis comparing responders and non-responders was done, it showed a significant difference in relevant demographic characteristics between responders and non-responders.</w:t>
            </w:r>
          </w:p>
        </w:tc>
        <w:tc>
          <w:tcPr>
            <w:tcW w:w="2837" w:type="pct"/>
            <w:shd w:val="clear" w:color="auto" w:fill="auto"/>
          </w:tcPr>
          <w:p w14:paraId="75B451F6" w14:textId="77777777" w:rsidR="00381B66" w:rsidRPr="005E0D7D" w:rsidRDefault="00381B66" w:rsidP="00A47E10">
            <w:pPr>
              <w:widowControl w:val="0"/>
              <w:autoSpaceDE w:val="0"/>
              <w:autoSpaceDN w:val="0"/>
              <w:adjustRightInd w:val="0"/>
              <w:ind w:left="-57" w:right="-57"/>
              <w:rPr>
                <w:rFonts w:ascii="Arial" w:hAnsi="Arial" w:cs="Arial"/>
                <w:sz w:val="18"/>
                <w:szCs w:val="18"/>
              </w:rPr>
            </w:pPr>
            <w:r w:rsidRPr="005E0D7D">
              <w:rPr>
                <w:rFonts w:ascii="Arial" w:hAnsi="Arial" w:cs="Arial"/>
                <w:sz w:val="18"/>
                <w:szCs w:val="18"/>
              </w:rPr>
              <w:t>Examples:</w:t>
            </w:r>
          </w:p>
          <w:p w14:paraId="21B93AE9" w14:textId="77777777" w:rsidR="00381B66" w:rsidRPr="005E0D7D" w:rsidRDefault="00381B66" w:rsidP="00381B66">
            <w:pPr>
              <w:pStyle w:val="ListParagraph"/>
              <w:widowControl w:val="0"/>
              <w:numPr>
                <w:ilvl w:val="0"/>
                <w:numId w:val="9"/>
              </w:numPr>
              <w:autoSpaceDE w:val="0"/>
              <w:autoSpaceDN w:val="0"/>
              <w:adjustRightInd w:val="0"/>
              <w:ind w:left="107" w:right="-57" w:hanging="164"/>
              <w:rPr>
                <w:rFonts w:ascii="Arial" w:hAnsi="Arial" w:cs="Arial"/>
                <w:sz w:val="18"/>
                <w:szCs w:val="18"/>
              </w:rPr>
            </w:pPr>
            <w:r w:rsidRPr="005E0D7D">
              <w:rPr>
                <w:rFonts w:ascii="Arial" w:hAnsi="Arial" w:cs="Arial"/>
                <w:sz w:val="18"/>
                <w:szCs w:val="18"/>
              </w:rPr>
              <w:t xml:space="preserve">The response rate was 68%; however, the researchers did an analysis and found no significant difference between responders and non-responders in terms of age, sex, occupation and socioeconomic status. The answer is: </w:t>
            </w:r>
            <w:r w:rsidRPr="005E0D7D">
              <w:rPr>
                <w:rFonts w:ascii="Arial" w:hAnsi="Arial" w:cs="Arial"/>
                <w:b/>
                <w:sz w:val="18"/>
                <w:szCs w:val="18"/>
              </w:rPr>
              <w:t>Yes (LOW RISK)</w:t>
            </w:r>
            <w:r w:rsidRPr="005E0D7D">
              <w:rPr>
                <w:rFonts w:ascii="Arial" w:hAnsi="Arial" w:cs="Arial"/>
                <w:sz w:val="18"/>
                <w:szCs w:val="18"/>
              </w:rPr>
              <w:t>.</w:t>
            </w:r>
          </w:p>
          <w:p w14:paraId="5A15CFE3" w14:textId="77777777" w:rsidR="00381B66" w:rsidRPr="005E0D7D" w:rsidRDefault="00381B66" w:rsidP="00381B66">
            <w:pPr>
              <w:pStyle w:val="ListParagraph"/>
              <w:widowControl w:val="0"/>
              <w:numPr>
                <w:ilvl w:val="0"/>
                <w:numId w:val="9"/>
              </w:numPr>
              <w:autoSpaceDE w:val="0"/>
              <w:autoSpaceDN w:val="0"/>
              <w:adjustRightInd w:val="0"/>
              <w:ind w:left="107" w:right="-57" w:hanging="164"/>
              <w:rPr>
                <w:rFonts w:ascii="Arial" w:hAnsi="Arial" w:cs="Arial"/>
                <w:sz w:val="18"/>
                <w:szCs w:val="18"/>
              </w:rPr>
            </w:pPr>
            <w:r w:rsidRPr="005E0D7D">
              <w:rPr>
                <w:rFonts w:ascii="Arial" w:hAnsi="Arial" w:cs="Arial"/>
                <w:sz w:val="18"/>
                <w:szCs w:val="18"/>
              </w:rPr>
              <w:t xml:space="preserve">The response rate was 65% and the researchers did NOT carry out an analysis to compare relevant demographic characteristics between responders and non-responders. The answer is: </w:t>
            </w:r>
            <w:r w:rsidRPr="005E0D7D">
              <w:rPr>
                <w:rFonts w:ascii="Arial" w:hAnsi="Arial" w:cs="Arial"/>
                <w:b/>
                <w:sz w:val="18"/>
                <w:szCs w:val="18"/>
              </w:rPr>
              <w:t>No (HIGH RISK)</w:t>
            </w:r>
            <w:r w:rsidRPr="005E0D7D">
              <w:rPr>
                <w:rFonts w:ascii="Arial" w:hAnsi="Arial" w:cs="Arial"/>
                <w:sz w:val="18"/>
                <w:szCs w:val="18"/>
              </w:rPr>
              <w:t>.</w:t>
            </w:r>
          </w:p>
          <w:p w14:paraId="11D5301A" w14:textId="77777777" w:rsidR="00381B66" w:rsidRPr="005E0D7D" w:rsidRDefault="00381B66" w:rsidP="00381B66">
            <w:pPr>
              <w:pStyle w:val="ListParagraph"/>
              <w:widowControl w:val="0"/>
              <w:numPr>
                <w:ilvl w:val="0"/>
                <w:numId w:val="9"/>
              </w:numPr>
              <w:autoSpaceDE w:val="0"/>
              <w:autoSpaceDN w:val="0"/>
              <w:adjustRightInd w:val="0"/>
              <w:ind w:left="107" w:right="-57" w:hanging="164"/>
              <w:rPr>
                <w:rFonts w:ascii="Arial" w:hAnsi="Arial" w:cs="Arial"/>
                <w:sz w:val="18"/>
                <w:szCs w:val="18"/>
              </w:rPr>
            </w:pPr>
            <w:r w:rsidRPr="005E0D7D">
              <w:rPr>
                <w:rFonts w:ascii="Arial" w:hAnsi="Arial" w:cs="Arial"/>
                <w:sz w:val="18"/>
                <w:szCs w:val="18"/>
              </w:rPr>
              <w:t xml:space="preserve">The response rate was 69% and the researchers did an analysis and found a significant difference in age, sex and socio-economic status between responders and non-responders. The answer is: </w:t>
            </w:r>
            <w:r w:rsidRPr="005E0D7D">
              <w:rPr>
                <w:rFonts w:ascii="Arial" w:hAnsi="Arial" w:cs="Arial"/>
                <w:b/>
                <w:sz w:val="18"/>
                <w:szCs w:val="18"/>
              </w:rPr>
              <w:t>No (HIGH RISK)</w:t>
            </w:r>
            <w:r w:rsidRPr="005E0D7D">
              <w:rPr>
                <w:rFonts w:ascii="Arial" w:hAnsi="Arial" w:cs="Arial"/>
                <w:sz w:val="18"/>
                <w:szCs w:val="18"/>
              </w:rPr>
              <w:t>.</w:t>
            </w:r>
          </w:p>
        </w:tc>
      </w:tr>
      <w:tr w:rsidR="00381B66" w:rsidRPr="005E0D7D" w14:paraId="5BAA4576" w14:textId="77777777" w:rsidTr="00A47E10">
        <w:tc>
          <w:tcPr>
            <w:tcW w:w="5000" w:type="pct"/>
            <w:gridSpan w:val="3"/>
            <w:shd w:val="clear" w:color="auto" w:fill="auto"/>
          </w:tcPr>
          <w:p w14:paraId="1E23BA2E" w14:textId="77777777" w:rsidR="00381B66" w:rsidRPr="005E0D7D" w:rsidRDefault="00381B66" w:rsidP="00A47E10">
            <w:pPr>
              <w:ind w:left="-57" w:right="-57"/>
              <w:rPr>
                <w:rFonts w:ascii="Arial" w:hAnsi="Arial" w:cs="Arial"/>
                <w:b/>
                <w:i/>
                <w:sz w:val="18"/>
                <w:szCs w:val="18"/>
              </w:rPr>
            </w:pPr>
            <w:r w:rsidRPr="005E0D7D">
              <w:rPr>
                <w:rFonts w:ascii="Arial" w:hAnsi="Arial" w:cs="Arial"/>
                <w:b/>
                <w:i/>
                <w:sz w:val="18"/>
                <w:szCs w:val="18"/>
              </w:rPr>
              <w:t>Internal Validity</w:t>
            </w:r>
          </w:p>
        </w:tc>
      </w:tr>
      <w:tr w:rsidR="0014346F" w:rsidRPr="005E0D7D" w14:paraId="6434536D" w14:textId="77777777" w:rsidTr="0014346F">
        <w:trPr>
          <w:trHeight w:val="2910"/>
        </w:trPr>
        <w:tc>
          <w:tcPr>
            <w:tcW w:w="1064" w:type="pct"/>
            <w:shd w:val="clear" w:color="auto" w:fill="auto"/>
          </w:tcPr>
          <w:p w14:paraId="2E379609" w14:textId="59A5A88C" w:rsidR="0014346F" w:rsidRPr="005E0D7D" w:rsidRDefault="0014346F" w:rsidP="0014346F">
            <w:pPr>
              <w:widowControl w:val="0"/>
              <w:autoSpaceDE w:val="0"/>
              <w:autoSpaceDN w:val="0"/>
              <w:adjustRightInd w:val="0"/>
              <w:ind w:left="-57" w:right="-58"/>
              <w:rPr>
                <w:rFonts w:ascii="Arial" w:hAnsi="Arial" w:cs="Arial"/>
                <w:sz w:val="18"/>
                <w:szCs w:val="18"/>
              </w:rPr>
            </w:pPr>
            <w:r>
              <w:rPr>
                <w:rFonts w:ascii="Arial" w:hAnsi="Arial" w:cs="Arial"/>
                <w:sz w:val="18"/>
                <w:szCs w:val="18"/>
              </w:rPr>
              <w:t>6a</w:t>
            </w:r>
            <w:r w:rsidRPr="005E0D7D">
              <w:rPr>
                <w:rFonts w:ascii="Arial" w:hAnsi="Arial" w:cs="Arial"/>
                <w:sz w:val="18"/>
                <w:szCs w:val="18"/>
              </w:rPr>
              <w:t>.</w:t>
            </w:r>
            <w:r>
              <w:rPr>
                <w:rFonts w:ascii="Arial" w:hAnsi="Arial" w:cs="Arial"/>
                <w:sz w:val="18"/>
                <w:szCs w:val="18"/>
              </w:rPr>
              <w:t xml:space="preserve"> </w:t>
            </w:r>
            <w:r w:rsidRPr="00033404">
              <w:rPr>
                <w:rFonts w:ascii="Arial" w:hAnsi="Arial" w:cs="Arial"/>
                <w:sz w:val="18"/>
                <w:szCs w:val="18"/>
              </w:rPr>
              <w:t>Was an acceptable case definition of lumbar spinal stenosis used in the study?</w:t>
            </w:r>
            <w:r w:rsidRPr="005E0D7D">
              <w:rPr>
                <w:rFonts w:ascii="Arial" w:hAnsi="Arial" w:cs="Arial"/>
                <w:sz w:val="18"/>
                <w:szCs w:val="18"/>
              </w:rPr>
              <w:t xml:space="preserve"> </w:t>
            </w:r>
          </w:p>
        </w:tc>
        <w:tc>
          <w:tcPr>
            <w:tcW w:w="1099" w:type="pct"/>
            <w:shd w:val="clear" w:color="auto" w:fill="auto"/>
          </w:tcPr>
          <w:p w14:paraId="27745F94" w14:textId="76BD8C5B" w:rsidR="0014346F" w:rsidRPr="005E0D7D" w:rsidRDefault="0014346F" w:rsidP="0014346F">
            <w:pPr>
              <w:pStyle w:val="ListParagraph"/>
              <w:widowControl w:val="0"/>
              <w:numPr>
                <w:ilvl w:val="0"/>
                <w:numId w:val="12"/>
              </w:numPr>
              <w:autoSpaceDE w:val="0"/>
              <w:autoSpaceDN w:val="0"/>
              <w:adjustRightInd w:val="0"/>
              <w:ind w:left="126" w:right="-57" w:hanging="183"/>
              <w:rPr>
                <w:rFonts w:ascii="Arial" w:hAnsi="Arial" w:cs="Arial"/>
                <w:sz w:val="18"/>
                <w:szCs w:val="18"/>
              </w:rPr>
            </w:pPr>
            <w:r w:rsidRPr="005E0D7D">
              <w:rPr>
                <w:rFonts w:ascii="Arial" w:hAnsi="Arial" w:cs="Arial"/>
                <w:b/>
                <w:sz w:val="18"/>
                <w:szCs w:val="18"/>
              </w:rPr>
              <w:t>Yes (LOW RISK)</w:t>
            </w:r>
            <w:r w:rsidRPr="005E0D7D">
              <w:rPr>
                <w:rFonts w:ascii="Arial" w:hAnsi="Arial" w:cs="Arial"/>
                <w:sz w:val="18"/>
                <w:szCs w:val="18"/>
              </w:rPr>
              <w:t xml:space="preserve">: An acceptable case definition of </w:t>
            </w:r>
            <w:r>
              <w:rPr>
                <w:rFonts w:ascii="Arial" w:hAnsi="Arial" w:cs="Arial"/>
                <w:sz w:val="18"/>
                <w:szCs w:val="18"/>
              </w:rPr>
              <w:t xml:space="preserve">lumbar spinal stenosis </w:t>
            </w:r>
            <w:r w:rsidRPr="005E0D7D">
              <w:rPr>
                <w:rFonts w:ascii="Arial" w:hAnsi="Arial" w:cs="Arial"/>
                <w:sz w:val="18"/>
                <w:szCs w:val="18"/>
              </w:rPr>
              <w:t>was used.</w:t>
            </w:r>
          </w:p>
          <w:p w14:paraId="47879858" w14:textId="74333D79" w:rsidR="0014346F" w:rsidRPr="005E0D7D" w:rsidRDefault="0014346F" w:rsidP="0014346F">
            <w:pPr>
              <w:pStyle w:val="ListParagraph"/>
              <w:widowControl w:val="0"/>
              <w:numPr>
                <w:ilvl w:val="0"/>
                <w:numId w:val="10"/>
              </w:numPr>
              <w:autoSpaceDE w:val="0"/>
              <w:autoSpaceDN w:val="0"/>
              <w:adjustRightInd w:val="0"/>
              <w:ind w:left="126" w:right="-57" w:hanging="183"/>
              <w:rPr>
                <w:rFonts w:ascii="Arial" w:hAnsi="Arial" w:cs="Arial"/>
                <w:sz w:val="18"/>
                <w:szCs w:val="18"/>
              </w:rPr>
            </w:pPr>
            <w:r w:rsidRPr="005E0D7D">
              <w:rPr>
                <w:rFonts w:ascii="Arial" w:hAnsi="Arial" w:cs="Arial"/>
                <w:b/>
                <w:sz w:val="18"/>
                <w:szCs w:val="18"/>
              </w:rPr>
              <w:t>No (HIGH RISK)</w:t>
            </w:r>
            <w:r w:rsidRPr="005E0D7D">
              <w:rPr>
                <w:rFonts w:ascii="Arial" w:hAnsi="Arial" w:cs="Arial"/>
                <w:sz w:val="18"/>
                <w:szCs w:val="18"/>
              </w:rPr>
              <w:t xml:space="preserve">: An acceptable case definition </w:t>
            </w:r>
            <w:r>
              <w:rPr>
                <w:rFonts w:ascii="Arial" w:hAnsi="Arial" w:cs="Arial"/>
                <w:sz w:val="18"/>
                <w:szCs w:val="18"/>
              </w:rPr>
              <w:t>of lumbar spinal stenosis</w:t>
            </w:r>
            <w:r w:rsidRPr="005E0D7D">
              <w:rPr>
                <w:rFonts w:ascii="Arial" w:hAnsi="Arial" w:cs="Arial"/>
                <w:sz w:val="18"/>
                <w:szCs w:val="18"/>
              </w:rPr>
              <w:t xml:space="preserve"> was </w:t>
            </w:r>
            <w:r w:rsidRPr="005E0D7D">
              <w:rPr>
                <w:rFonts w:ascii="Arial" w:hAnsi="Arial" w:cs="Arial"/>
                <w:sz w:val="18"/>
                <w:szCs w:val="18"/>
                <w:u w:val="single"/>
              </w:rPr>
              <w:t>NOT</w:t>
            </w:r>
            <w:r w:rsidRPr="005E0D7D">
              <w:rPr>
                <w:rFonts w:ascii="Arial" w:hAnsi="Arial" w:cs="Arial"/>
                <w:sz w:val="18"/>
                <w:szCs w:val="18"/>
              </w:rPr>
              <w:t xml:space="preserve"> used.</w:t>
            </w:r>
          </w:p>
        </w:tc>
        <w:tc>
          <w:tcPr>
            <w:tcW w:w="2837" w:type="pct"/>
            <w:shd w:val="clear" w:color="auto" w:fill="auto"/>
          </w:tcPr>
          <w:p w14:paraId="053FB3D0" w14:textId="6E20CE43" w:rsidR="00B93155" w:rsidRDefault="00B93155" w:rsidP="00B93155">
            <w:pPr>
              <w:pStyle w:val="ListParagraph"/>
              <w:widowControl w:val="0"/>
              <w:numPr>
                <w:ilvl w:val="0"/>
                <w:numId w:val="12"/>
              </w:numPr>
              <w:autoSpaceDE w:val="0"/>
              <w:autoSpaceDN w:val="0"/>
              <w:adjustRightInd w:val="0"/>
              <w:ind w:left="126" w:right="-57" w:hanging="183"/>
              <w:rPr>
                <w:rFonts w:ascii="Arial" w:hAnsi="Arial" w:cs="Arial"/>
                <w:sz w:val="18"/>
                <w:szCs w:val="18"/>
                <w:lang w:val="en-DK"/>
              </w:rPr>
            </w:pPr>
            <w:r w:rsidRPr="00B93155">
              <w:rPr>
                <w:rFonts w:ascii="Arial" w:hAnsi="Arial" w:cs="Arial"/>
                <w:sz w:val="18"/>
                <w:szCs w:val="18"/>
                <w:lang w:val="en-DK"/>
              </w:rPr>
              <w:t>For a study on LSS, the following two case definition</w:t>
            </w:r>
            <w:r>
              <w:rPr>
                <w:rFonts w:ascii="Arial" w:hAnsi="Arial" w:cs="Arial"/>
                <w:sz w:val="18"/>
                <w:szCs w:val="18"/>
                <w:lang w:val="en-CA"/>
              </w:rPr>
              <w:t>s</w:t>
            </w:r>
            <w:r w:rsidRPr="00B93155">
              <w:rPr>
                <w:rFonts w:ascii="Arial" w:hAnsi="Arial" w:cs="Arial"/>
                <w:sz w:val="18"/>
                <w:szCs w:val="18"/>
                <w:lang w:val="en-DK"/>
              </w:rPr>
              <w:t xml:space="preserve"> w</w:t>
            </w:r>
            <w:r>
              <w:rPr>
                <w:rFonts w:ascii="Arial" w:hAnsi="Arial" w:cs="Arial"/>
                <w:sz w:val="18"/>
                <w:szCs w:val="18"/>
                <w:lang w:val="en-CA"/>
              </w:rPr>
              <w:t>ere</w:t>
            </w:r>
            <w:r w:rsidRPr="00B93155">
              <w:rPr>
                <w:rFonts w:ascii="Arial" w:hAnsi="Arial" w:cs="Arial"/>
                <w:sz w:val="18"/>
                <w:szCs w:val="18"/>
                <w:lang w:val="en-DK"/>
              </w:rPr>
              <w:t xml:space="preserve"> used: </w:t>
            </w:r>
          </w:p>
          <w:p w14:paraId="271A30A9" w14:textId="77777777" w:rsidR="00B93155" w:rsidRDefault="00B93155" w:rsidP="00B93155">
            <w:pPr>
              <w:pStyle w:val="ListParagraph"/>
              <w:widowControl w:val="0"/>
              <w:autoSpaceDE w:val="0"/>
              <w:autoSpaceDN w:val="0"/>
              <w:adjustRightInd w:val="0"/>
              <w:ind w:left="708" w:right="-57"/>
              <w:rPr>
                <w:rFonts w:ascii="Arial" w:hAnsi="Arial" w:cs="Arial"/>
                <w:b/>
                <w:bCs/>
                <w:sz w:val="18"/>
                <w:szCs w:val="18"/>
                <w:lang w:val="en-DK"/>
              </w:rPr>
            </w:pPr>
            <w:r w:rsidRPr="00B93155">
              <w:rPr>
                <w:rFonts w:ascii="Arial" w:hAnsi="Arial" w:cs="Arial"/>
                <w:sz w:val="18"/>
                <w:szCs w:val="18"/>
                <w:lang w:val="en-DK"/>
              </w:rPr>
              <w:t xml:space="preserve">1. Clinical symptoms of LSS could include: neurogenic claudication, reduced waking distance due to leg pain relieved when sitting or flexing the spine. Time frame, frequency, duration and severity are not applicable to LSS and can be absent in the description. The answer is: </w:t>
            </w:r>
            <w:r w:rsidRPr="00B93155">
              <w:rPr>
                <w:rFonts w:ascii="Arial" w:hAnsi="Arial" w:cs="Arial"/>
                <w:b/>
                <w:bCs/>
                <w:sz w:val="18"/>
                <w:szCs w:val="18"/>
                <w:lang w:val="en-DK"/>
              </w:rPr>
              <w:t xml:space="preserve">Yes (LOW RISK). </w:t>
            </w:r>
          </w:p>
          <w:p w14:paraId="4DAAC3FE" w14:textId="2DF18F7B" w:rsidR="00B93155" w:rsidRPr="00B93155" w:rsidRDefault="00B93155" w:rsidP="00B93155">
            <w:pPr>
              <w:pStyle w:val="ListParagraph"/>
              <w:widowControl w:val="0"/>
              <w:autoSpaceDE w:val="0"/>
              <w:autoSpaceDN w:val="0"/>
              <w:adjustRightInd w:val="0"/>
              <w:ind w:left="708" w:right="-57"/>
              <w:rPr>
                <w:rFonts w:ascii="Arial" w:hAnsi="Arial" w:cs="Arial"/>
                <w:sz w:val="18"/>
                <w:szCs w:val="18"/>
                <w:lang w:val="en-CA"/>
              </w:rPr>
            </w:pPr>
            <w:r>
              <w:rPr>
                <w:rFonts w:ascii="Arial" w:hAnsi="Arial" w:cs="Arial"/>
                <w:sz w:val="18"/>
                <w:szCs w:val="18"/>
                <w:lang w:val="en-CA"/>
              </w:rPr>
              <w:br/>
            </w:r>
          </w:p>
          <w:p w14:paraId="0E295F29" w14:textId="3489698C" w:rsidR="0014346F" w:rsidRPr="00B93155" w:rsidRDefault="00B93155" w:rsidP="00B93155">
            <w:pPr>
              <w:pStyle w:val="ListParagraph"/>
              <w:widowControl w:val="0"/>
              <w:autoSpaceDE w:val="0"/>
              <w:autoSpaceDN w:val="0"/>
              <w:adjustRightInd w:val="0"/>
              <w:ind w:left="708" w:right="-57"/>
              <w:rPr>
                <w:rFonts w:ascii="Arial" w:hAnsi="Arial" w:cs="Arial"/>
                <w:sz w:val="18"/>
                <w:szCs w:val="18"/>
                <w:lang w:val="en-DK"/>
              </w:rPr>
            </w:pPr>
            <w:r w:rsidRPr="00B93155">
              <w:rPr>
                <w:rFonts w:ascii="Arial" w:hAnsi="Arial" w:cs="Arial"/>
                <w:sz w:val="18"/>
                <w:szCs w:val="18"/>
                <w:lang w:val="en-DK"/>
              </w:rPr>
              <w:t xml:space="preserve">2. Radiological LSS could include: narrowing of the central, lateral (recess) or foraminal canal; decreased visible fluid around nerve structures. The answer is: </w:t>
            </w:r>
            <w:r w:rsidRPr="00B93155">
              <w:rPr>
                <w:rFonts w:ascii="Arial" w:hAnsi="Arial" w:cs="Arial"/>
                <w:b/>
                <w:bCs/>
                <w:sz w:val="18"/>
                <w:szCs w:val="18"/>
                <w:lang w:val="en-DK"/>
              </w:rPr>
              <w:t>Yes (LOW RISK)</w:t>
            </w:r>
          </w:p>
        </w:tc>
      </w:tr>
      <w:tr w:rsidR="00B93155" w:rsidRPr="005E0D7D" w14:paraId="0C70635A" w14:textId="77777777" w:rsidTr="0014346F">
        <w:tc>
          <w:tcPr>
            <w:tcW w:w="1064" w:type="pct"/>
            <w:shd w:val="clear" w:color="auto" w:fill="auto"/>
          </w:tcPr>
          <w:p w14:paraId="46716AE4" w14:textId="4BAFC1F3" w:rsidR="00B93155" w:rsidRPr="005E0D7D" w:rsidRDefault="00B93155" w:rsidP="00B93155">
            <w:pPr>
              <w:widowControl w:val="0"/>
              <w:autoSpaceDE w:val="0"/>
              <w:autoSpaceDN w:val="0"/>
              <w:adjustRightInd w:val="0"/>
              <w:ind w:left="-57" w:right="-58"/>
              <w:rPr>
                <w:rFonts w:ascii="Arial" w:hAnsi="Arial" w:cs="Arial"/>
                <w:sz w:val="18"/>
                <w:szCs w:val="18"/>
              </w:rPr>
            </w:pPr>
            <w:r w:rsidRPr="00033404">
              <w:rPr>
                <w:rFonts w:ascii="Arial" w:hAnsi="Arial" w:cs="Arial"/>
                <w:sz w:val="18"/>
                <w:szCs w:val="18"/>
              </w:rPr>
              <w:t>6b. Was an acceptable case definition of knee and hip osteoarthritis used in the study?</w:t>
            </w:r>
          </w:p>
        </w:tc>
        <w:tc>
          <w:tcPr>
            <w:tcW w:w="1099" w:type="pct"/>
            <w:shd w:val="clear" w:color="auto" w:fill="auto"/>
          </w:tcPr>
          <w:p w14:paraId="081E950F" w14:textId="0C827C92" w:rsidR="00B93155" w:rsidRPr="005E0D7D" w:rsidRDefault="00B93155" w:rsidP="00B93155">
            <w:pPr>
              <w:pStyle w:val="ListParagraph"/>
              <w:widowControl w:val="0"/>
              <w:numPr>
                <w:ilvl w:val="0"/>
                <w:numId w:val="12"/>
              </w:numPr>
              <w:autoSpaceDE w:val="0"/>
              <w:autoSpaceDN w:val="0"/>
              <w:adjustRightInd w:val="0"/>
              <w:ind w:left="126" w:right="-57" w:hanging="183"/>
              <w:rPr>
                <w:rFonts w:ascii="Arial" w:hAnsi="Arial" w:cs="Arial"/>
                <w:sz w:val="18"/>
                <w:szCs w:val="18"/>
              </w:rPr>
            </w:pPr>
            <w:r w:rsidRPr="005E0D7D">
              <w:rPr>
                <w:rFonts w:ascii="Arial" w:hAnsi="Arial" w:cs="Arial"/>
                <w:b/>
                <w:sz w:val="18"/>
                <w:szCs w:val="18"/>
              </w:rPr>
              <w:t>Yes (LOW RISK)</w:t>
            </w:r>
            <w:r w:rsidRPr="005E0D7D">
              <w:rPr>
                <w:rFonts w:ascii="Arial" w:hAnsi="Arial" w:cs="Arial"/>
                <w:sz w:val="18"/>
                <w:szCs w:val="18"/>
              </w:rPr>
              <w:t xml:space="preserve">: An acceptable case definition of </w:t>
            </w:r>
            <w:r>
              <w:rPr>
                <w:rFonts w:ascii="Arial" w:hAnsi="Arial" w:cs="Arial"/>
                <w:sz w:val="18"/>
                <w:szCs w:val="18"/>
              </w:rPr>
              <w:t>osteoarthritis</w:t>
            </w:r>
            <w:r w:rsidRPr="005E0D7D">
              <w:rPr>
                <w:rFonts w:ascii="Arial" w:hAnsi="Arial" w:cs="Arial"/>
                <w:sz w:val="18"/>
                <w:szCs w:val="18"/>
              </w:rPr>
              <w:t xml:space="preserve"> was used.</w:t>
            </w:r>
          </w:p>
          <w:p w14:paraId="184906F7" w14:textId="5566E51F" w:rsidR="00B93155" w:rsidRPr="005E0D7D" w:rsidRDefault="00B93155" w:rsidP="00B93155">
            <w:pPr>
              <w:pStyle w:val="ListParagraph"/>
              <w:widowControl w:val="0"/>
              <w:numPr>
                <w:ilvl w:val="0"/>
                <w:numId w:val="12"/>
              </w:numPr>
              <w:autoSpaceDE w:val="0"/>
              <w:autoSpaceDN w:val="0"/>
              <w:adjustRightInd w:val="0"/>
              <w:ind w:left="126" w:right="-57" w:hanging="183"/>
              <w:rPr>
                <w:rFonts w:ascii="Arial" w:hAnsi="Arial" w:cs="Arial"/>
                <w:sz w:val="18"/>
                <w:szCs w:val="18"/>
              </w:rPr>
            </w:pPr>
            <w:r w:rsidRPr="005E0D7D">
              <w:rPr>
                <w:rFonts w:ascii="Arial" w:hAnsi="Arial" w:cs="Arial"/>
                <w:b/>
                <w:sz w:val="18"/>
                <w:szCs w:val="18"/>
              </w:rPr>
              <w:t>No (HIGH RISK)</w:t>
            </w:r>
            <w:r w:rsidRPr="005E0D7D">
              <w:rPr>
                <w:rFonts w:ascii="Arial" w:hAnsi="Arial" w:cs="Arial"/>
                <w:sz w:val="18"/>
                <w:szCs w:val="18"/>
              </w:rPr>
              <w:t xml:space="preserve">: An </w:t>
            </w:r>
            <w:r w:rsidRPr="005E0D7D">
              <w:rPr>
                <w:rFonts w:ascii="Arial" w:hAnsi="Arial" w:cs="Arial"/>
                <w:sz w:val="18"/>
                <w:szCs w:val="18"/>
              </w:rPr>
              <w:lastRenderedPageBreak/>
              <w:t xml:space="preserve">acceptable case definition of </w:t>
            </w:r>
            <w:r>
              <w:rPr>
                <w:rFonts w:ascii="Arial" w:hAnsi="Arial" w:cs="Arial"/>
                <w:sz w:val="18"/>
                <w:szCs w:val="18"/>
              </w:rPr>
              <w:t xml:space="preserve">osteoarthritis </w:t>
            </w:r>
            <w:r w:rsidRPr="005E0D7D">
              <w:rPr>
                <w:rFonts w:ascii="Arial" w:hAnsi="Arial" w:cs="Arial"/>
                <w:sz w:val="18"/>
                <w:szCs w:val="18"/>
              </w:rPr>
              <w:t xml:space="preserve">was </w:t>
            </w:r>
            <w:r w:rsidRPr="005E0D7D">
              <w:rPr>
                <w:rFonts w:ascii="Arial" w:hAnsi="Arial" w:cs="Arial"/>
                <w:sz w:val="18"/>
                <w:szCs w:val="18"/>
                <w:u w:val="single"/>
              </w:rPr>
              <w:t>NOT</w:t>
            </w:r>
            <w:r w:rsidRPr="005E0D7D">
              <w:rPr>
                <w:rFonts w:ascii="Arial" w:hAnsi="Arial" w:cs="Arial"/>
                <w:sz w:val="18"/>
                <w:szCs w:val="18"/>
              </w:rPr>
              <w:t xml:space="preserve"> used.</w:t>
            </w:r>
          </w:p>
        </w:tc>
        <w:tc>
          <w:tcPr>
            <w:tcW w:w="2837" w:type="pct"/>
            <w:shd w:val="clear" w:color="auto" w:fill="auto"/>
          </w:tcPr>
          <w:p w14:paraId="52B219DF" w14:textId="4505E2C2" w:rsidR="00B93155" w:rsidRDefault="00B93155" w:rsidP="00B93155">
            <w:pPr>
              <w:pStyle w:val="ListParagraph"/>
              <w:widowControl w:val="0"/>
              <w:numPr>
                <w:ilvl w:val="0"/>
                <w:numId w:val="12"/>
              </w:numPr>
              <w:autoSpaceDE w:val="0"/>
              <w:autoSpaceDN w:val="0"/>
              <w:adjustRightInd w:val="0"/>
              <w:ind w:left="126" w:right="-57" w:hanging="183"/>
              <w:rPr>
                <w:rFonts w:ascii="Arial" w:hAnsi="Arial" w:cs="Arial"/>
                <w:sz w:val="18"/>
                <w:szCs w:val="18"/>
                <w:lang w:val="en-DK"/>
              </w:rPr>
            </w:pPr>
            <w:r w:rsidRPr="00B93155">
              <w:rPr>
                <w:rFonts w:ascii="Arial" w:hAnsi="Arial" w:cs="Arial"/>
                <w:sz w:val="18"/>
                <w:szCs w:val="18"/>
                <w:lang w:val="en-DK"/>
              </w:rPr>
              <w:lastRenderedPageBreak/>
              <w:t xml:space="preserve">For a study on </w:t>
            </w:r>
            <w:r>
              <w:rPr>
                <w:rFonts w:ascii="Arial" w:hAnsi="Arial" w:cs="Arial"/>
                <w:sz w:val="18"/>
                <w:szCs w:val="18"/>
                <w:lang w:val="en-CA"/>
              </w:rPr>
              <w:t xml:space="preserve">osteoarthritis, </w:t>
            </w:r>
            <w:r w:rsidRPr="00B93155">
              <w:rPr>
                <w:rFonts w:ascii="Arial" w:hAnsi="Arial" w:cs="Arial"/>
                <w:sz w:val="18"/>
                <w:szCs w:val="18"/>
                <w:lang w:val="en-DK"/>
              </w:rPr>
              <w:t>the following two case definition</w:t>
            </w:r>
            <w:r>
              <w:rPr>
                <w:rFonts w:ascii="Arial" w:hAnsi="Arial" w:cs="Arial"/>
                <w:sz w:val="18"/>
                <w:szCs w:val="18"/>
                <w:lang w:val="en-CA"/>
              </w:rPr>
              <w:t>s</w:t>
            </w:r>
            <w:r w:rsidRPr="00B93155">
              <w:rPr>
                <w:rFonts w:ascii="Arial" w:hAnsi="Arial" w:cs="Arial"/>
                <w:sz w:val="18"/>
                <w:szCs w:val="18"/>
                <w:lang w:val="en-DK"/>
              </w:rPr>
              <w:t xml:space="preserve"> w</w:t>
            </w:r>
            <w:r>
              <w:rPr>
                <w:rFonts w:ascii="Arial" w:hAnsi="Arial" w:cs="Arial"/>
                <w:sz w:val="18"/>
                <w:szCs w:val="18"/>
                <w:lang w:val="en-CA"/>
              </w:rPr>
              <w:t>ere</w:t>
            </w:r>
            <w:r w:rsidRPr="00B93155">
              <w:rPr>
                <w:rFonts w:ascii="Arial" w:hAnsi="Arial" w:cs="Arial"/>
                <w:sz w:val="18"/>
                <w:szCs w:val="18"/>
                <w:lang w:val="en-DK"/>
              </w:rPr>
              <w:t xml:space="preserve"> used: </w:t>
            </w:r>
          </w:p>
          <w:p w14:paraId="1597591B" w14:textId="3F88A1F6" w:rsidR="00B93155" w:rsidRDefault="00B93155" w:rsidP="00B93155">
            <w:pPr>
              <w:pStyle w:val="ListParagraph"/>
              <w:widowControl w:val="0"/>
              <w:autoSpaceDE w:val="0"/>
              <w:autoSpaceDN w:val="0"/>
              <w:adjustRightInd w:val="0"/>
              <w:ind w:left="708" w:right="-57"/>
              <w:rPr>
                <w:rFonts w:ascii="Arial" w:hAnsi="Arial" w:cs="Arial"/>
                <w:b/>
                <w:bCs/>
                <w:sz w:val="18"/>
                <w:szCs w:val="18"/>
                <w:lang w:val="en-DK"/>
              </w:rPr>
            </w:pPr>
            <w:r w:rsidRPr="00B93155">
              <w:rPr>
                <w:rFonts w:ascii="Arial" w:hAnsi="Arial" w:cs="Arial"/>
                <w:sz w:val="18"/>
                <w:szCs w:val="18"/>
                <w:lang w:val="en-DK"/>
              </w:rPr>
              <w:t xml:space="preserve">1. Clinical symptoms of </w:t>
            </w:r>
            <w:r w:rsidR="008B105E">
              <w:rPr>
                <w:rFonts w:ascii="Arial" w:hAnsi="Arial" w:cs="Arial"/>
                <w:sz w:val="18"/>
                <w:szCs w:val="18"/>
                <w:lang w:val="en-CA"/>
              </w:rPr>
              <w:t>osteoarthritis</w:t>
            </w:r>
            <w:r w:rsidRPr="00B93155">
              <w:rPr>
                <w:rFonts w:ascii="Arial" w:hAnsi="Arial" w:cs="Arial"/>
                <w:sz w:val="18"/>
                <w:szCs w:val="18"/>
                <w:lang w:val="en-DK"/>
              </w:rPr>
              <w:t xml:space="preserve"> could include: </w:t>
            </w:r>
            <w:r>
              <w:rPr>
                <w:rFonts w:ascii="Arial" w:hAnsi="Arial" w:cs="Arial"/>
                <w:sz w:val="18"/>
                <w:szCs w:val="18"/>
                <w:lang w:val="en-CA"/>
              </w:rPr>
              <w:t xml:space="preserve">joint pain, stiffness, crepitus, swelling, reduced range of motion, instability, swelling, etc. </w:t>
            </w:r>
            <w:r w:rsidRPr="00B93155">
              <w:rPr>
                <w:rFonts w:ascii="Arial" w:hAnsi="Arial" w:cs="Arial"/>
                <w:sz w:val="18"/>
                <w:szCs w:val="18"/>
                <w:lang w:val="en-DK"/>
              </w:rPr>
              <w:t xml:space="preserve">Time frame, frequency, duration and severity are not </w:t>
            </w:r>
            <w:r w:rsidRPr="00B93155">
              <w:rPr>
                <w:rFonts w:ascii="Arial" w:hAnsi="Arial" w:cs="Arial"/>
                <w:sz w:val="18"/>
                <w:szCs w:val="18"/>
                <w:lang w:val="en-DK"/>
              </w:rPr>
              <w:lastRenderedPageBreak/>
              <w:t xml:space="preserve">applicable to </w:t>
            </w:r>
            <w:r>
              <w:rPr>
                <w:rFonts w:ascii="Arial" w:hAnsi="Arial" w:cs="Arial"/>
                <w:sz w:val="18"/>
                <w:szCs w:val="18"/>
                <w:lang w:val="en-CA"/>
              </w:rPr>
              <w:t>osteoarthrit</w:t>
            </w:r>
            <w:r w:rsidR="008B105E">
              <w:rPr>
                <w:rFonts w:ascii="Arial" w:hAnsi="Arial" w:cs="Arial"/>
                <w:sz w:val="18"/>
                <w:szCs w:val="18"/>
                <w:lang w:val="en-CA"/>
              </w:rPr>
              <w:t>i</w:t>
            </w:r>
            <w:r>
              <w:rPr>
                <w:rFonts w:ascii="Arial" w:hAnsi="Arial" w:cs="Arial"/>
                <w:sz w:val="18"/>
                <w:szCs w:val="18"/>
                <w:lang w:val="en-CA"/>
              </w:rPr>
              <w:t>s</w:t>
            </w:r>
            <w:r w:rsidRPr="00B93155">
              <w:rPr>
                <w:rFonts w:ascii="Arial" w:hAnsi="Arial" w:cs="Arial"/>
                <w:sz w:val="18"/>
                <w:szCs w:val="18"/>
                <w:lang w:val="en-DK"/>
              </w:rPr>
              <w:t xml:space="preserve"> and can be absent in the description. The answer is: </w:t>
            </w:r>
            <w:r w:rsidRPr="00B93155">
              <w:rPr>
                <w:rFonts w:ascii="Arial" w:hAnsi="Arial" w:cs="Arial"/>
                <w:b/>
                <w:bCs/>
                <w:sz w:val="18"/>
                <w:szCs w:val="18"/>
                <w:lang w:val="en-DK"/>
              </w:rPr>
              <w:t xml:space="preserve">Yes (LOW RISK). </w:t>
            </w:r>
          </w:p>
          <w:p w14:paraId="34F09427" w14:textId="299DBEE8" w:rsidR="00B93155" w:rsidRPr="008B105E" w:rsidRDefault="00B93155" w:rsidP="008B105E">
            <w:pPr>
              <w:pStyle w:val="ListParagraph"/>
              <w:widowControl w:val="0"/>
              <w:autoSpaceDE w:val="0"/>
              <w:autoSpaceDN w:val="0"/>
              <w:adjustRightInd w:val="0"/>
              <w:ind w:left="708" w:right="-57"/>
              <w:rPr>
                <w:rFonts w:ascii="Arial" w:hAnsi="Arial" w:cs="Arial"/>
                <w:sz w:val="18"/>
                <w:szCs w:val="18"/>
                <w:lang w:val="en-CA"/>
              </w:rPr>
            </w:pPr>
            <w:r>
              <w:rPr>
                <w:rFonts w:ascii="Arial" w:hAnsi="Arial" w:cs="Arial"/>
                <w:sz w:val="18"/>
                <w:szCs w:val="18"/>
                <w:lang w:val="en-CA"/>
              </w:rPr>
              <w:br/>
            </w:r>
            <w:r w:rsidRPr="008B105E">
              <w:rPr>
                <w:rFonts w:ascii="Arial" w:hAnsi="Arial" w:cs="Arial"/>
                <w:sz w:val="18"/>
                <w:szCs w:val="18"/>
                <w:lang w:val="en-DK"/>
              </w:rPr>
              <w:t xml:space="preserve">2. Radiological </w:t>
            </w:r>
            <w:r w:rsidRPr="008B105E">
              <w:rPr>
                <w:rFonts w:ascii="Arial" w:hAnsi="Arial" w:cs="Arial"/>
                <w:sz w:val="18"/>
                <w:szCs w:val="18"/>
                <w:lang w:val="en-CA"/>
              </w:rPr>
              <w:t>osteoarthrit</w:t>
            </w:r>
            <w:r w:rsidR="008B105E">
              <w:rPr>
                <w:rFonts w:ascii="Arial" w:hAnsi="Arial" w:cs="Arial"/>
                <w:sz w:val="18"/>
                <w:szCs w:val="18"/>
                <w:lang w:val="en-CA"/>
              </w:rPr>
              <w:t>i</w:t>
            </w:r>
            <w:r w:rsidRPr="008B105E">
              <w:rPr>
                <w:rFonts w:ascii="Arial" w:hAnsi="Arial" w:cs="Arial"/>
                <w:sz w:val="18"/>
                <w:szCs w:val="18"/>
                <w:lang w:val="en-CA"/>
              </w:rPr>
              <w:t>s</w:t>
            </w:r>
            <w:r w:rsidRPr="008B105E">
              <w:rPr>
                <w:rFonts w:ascii="Arial" w:hAnsi="Arial" w:cs="Arial"/>
                <w:sz w:val="18"/>
                <w:szCs w:val="18"/>
                <w:lang w:val="en-DK"/>
              </w:rPr>
              <w:t xml:space="preserve"> could include:</w:t>
            </w:r>
            <w:r w:rsidRPr="008B105E">
              <w:rPr>
                <w:rFonts w:ascii="Arial" w:hAnsi="Arial" w:cs="Arial"/>
                <w:sz w:val="18"/>
                <w:szCs w:val="18"/>
                <w:lang w:val="en-CA"/>
              </w:rPr>
              <w:t xml:space="preserve"> reduced joint sp</w:t>
            </w:r>
            <w:r w:rsidR="008B105E" w:rsidRPr="008B105E">
              <w:rPr>
                <w:rFonts w:ascii="Arial" w:hAnsi="Arial" w:cs="Arial"/>
                <w:sz w:val="18"/>
                <w:szCs w:val="18"/>
                <w:lang w:val="en-CA"/>
              </w:rPr>
              <w:t xml:space="preserve">ace, osteophytes, subchondral cyst, bone marrow edema, </w:t>
            </w:r>
            <w:proofErr w:type="spellStart"/>
            <w:r w:rsidR="008B105E" w:rsidRPr="008B105E">
              <w:rPr>
                <w:rFonts w:ascii="Arial" w:hAnsi="Arial" w:cs="Arial"/>
                <w:sz w:val="18"/>
                <w:szCs w:val="18"/>
                <w:lang w:val="en-CA"/>
              </w:rPr>
              <w:t>intracrticular</w:t>
            </w:r>
            <w:proofErr w:type="spellEnd"/>
            <w:r w:rsidR="008B105E" w:rsidRPr="008B105E">
              <w:rPr>
                <w:rFonts w:ascii="Arial" w:hAnsi="Arial" w:cs="Arial"/>
                <w:sz w:val="18"/>
                <w:szCs w:val="18"/>
                <w:lang w:val="en-CA"/>
              </w:rPr>
              <w:t xml:space="preserve"> swelling, </w:t>
            </w:r>
            <w:proofErr w:type="spellStart"/>
            <w:r w:rsidR="008B105E" w:rsidRPr="008B105E">
              <w:rPr>
                <w:rFonts w:ascii="Arial" w:hAnsi="Arial" w:cs="Arial"/>
                <w:sz w:val="18"/>
                <w:szCs w:val="18"/>
                <w:lang w:val="en-CA"/>
              </w:rPr>
              <w:t>etc</w:t>
            </w:r>
            <w:proofErr w:type="spellEnd"/>
            <w:r w:rsidRPr="008B105E">
              <w:rPr>
                <w:rFonts w:ascii="Arial" w:hAnsi="Arial" w:cs="Arial"/>
                <w:sz w:val="18"/>
                <w:szCs w:val="18"/>
                <w:lang w:val="en-DK"/>
              </w:rPr>
              <w:t xml:space="preserve">. The answer is: </w:t>
            </w:r>
            <w:r w:rsidRPr="008B105E">
              <w:rPr>
                <w:rFonts w:ascii="Arial" w:hAnsi="Arial" w:cs="Arial"/>
                <w:b/>
                <w:bCs/>
                <w:sz w:val="18"/>
                <w:szCs w:val="18"/>
                <w:lang w:val="en-DK"/>
              </w:rPr>
              <w:t>Yes (LOW RISK)</w:t>
            </w:r>
          </w:p>
        </w:tc>
      </w:tr>
      <w:tr w:rsidR="00B93155" w:rsidRPr="005E0D7D" w14:paraId="67A197EB" w14:textId="77777777" w:rsidTr="0014346F">
        <w:tc>
          <w:tcPr>
            <w:tcW w:w="1064" w:type="pct"/>
            <w:shd w:val="clear" w:color="auto" w:fill="auto"/>
          </w:tcPr>
          <w:p w14:paraId="4EA03C9A" w14:textId="589367B6" w:rsidR="00B93155" w:rsidRPr="005E0D7D" w:rsidRDefault="00B93155" w:rsidP="00B93155">
            <w:pPr>
              <w:widowControl w:val="0"/>
              <w:autoSpaceDE w:val="0"/>
              <w:autoSpaceDN w:val="0"/>
              <w:adjustRightInd w:val="0"/>
              <w:ind w:left="-57" w:right="-58"/>
              <w:rPr>
                <w:rFonts w:ascii="Arial" w:hAnsi="Arial" w:cs="Arial"/>
                <w:sz w:val="18"/>
                <w:szCs w:val="18"/>
              </w:rPr>
            </w:pPr>
            <w:r w:rsidRPr="005E0D7D">
              <w:rPr>
                <w:rFonts w:ascii="Arial" w:hAnsi="Arial" w:cs="Arial"/>
                <w:sz w:val="18"/>
                <w:szCs w:val="18"/>
              </w:rPr>
              <w:lastRenderedPageBreak/>
              <w:t>7</w:t>
            </w:r>
            <w:r>
              <w:rPr>
                <w:rFonts w:ascii="Arial" w:hAnsi="Arial" w:cs="Arial"/>
                <w:sz w:val="18"/>
                <w:szCs w:val="18"/>
              </w:rPr>
              <w:t>a</w:t>
            </w:r>
            <w:r w:rsidRPr="005E0D7D">
              <w:rPr>
                <w:rFonts w:ascii="Arial" w:hAnsi="Arial" w:cs="Arial"/>
                <w:sz w:val="18"/>
                <w:szCs w:val="18"/>
              </w:rPr>
              <w:t xml:space="preserve">. </w:t>
            </w:r>
            <w:r w:rsidRPr="00033404">
              <w:rPr>
                <w:rFonts w:ascii="Arial" w:hAnsi="Arial" w:cs="Arial"/>
                <w:sz w:val="18"/>
                <w:szCs w:val="18"/>
              </w:rPr>
              <w:t xml:space="preserve">Was the study instrument that measured the parameter of interest (e.g. prevalence of lumbar spinal stenosis) shown to have </w:t>
            </w:r>
            <w:r w:rsidRPr="00033404">
              <w:rPr>
                <w:rFonts w:ascii="Arial" w:hAnsi="Arial" w:cs="Arial"/>
                <w:b/>
                <w:sz w:val="18"/>
                <w:szCs w:val="18"/>
                <w:u w:val="single"/>
              </w:rPr>
              <w:t>reliability and validity (if necessary)?</w:t>
            </w:r>
          </w:p>
        </w:tc>
        <w:tc>
          <w:tcPr>
            <w:tcW w:w="1099" w:type="pct"/>
            <w:shd w:val="clear" w:color="auto" w:fill="auto"/>
          </w:tcPr>
          <w:p w14:paraId="7441AFAB" w14:textId="77777777" w:rsidR="00B93155" w:rsidRPr="005E0D7D" w:rsidRDefault="00B93155" w:rsidP="00B93155">
            <w:pPr>
              <w:pStyle w:val="ListParagraph"/>
              <w:widowControl w:val="0"/>
              <w:numPr>
                <w:ilvl w:val="0"/>
                <w:numId w:val="13"/>
              </w:numPr>
              <w:autoSpaceDE w:val="0"/>
              <w:autoSpaceDN w:val="0"/>
              <w:adjustRightInd w:val="0"/>
              <w:ind w:left="126" w:right="-57" w:hanging="183"/>
              <w:rPr>
                <w:rFonts w:ascii="Arial" w:hAnsi="Arial" w:cs="Arial"/>
                <w:sz w:val="18"/>
                <w:szCs w:val="18"/>
              </w:rPr>
            </w:pPr>
            <w:r w:rsidRPr="005E0D7D">
              <w:rPr>
                <w:rFonts w:ascii="Arial" w:hAnsi="Arial" w:cs="Arial"/>
                <w:b/>
                <w:sz w:val="18"/>
                <w:szCs w:val="18"/>
              </w:rPr>
              <w:t>Yes (LOW RISK)</w:t>
            </w:r>
            <w:r w:rsidRPr="005E0D7D">
              <w:rPr>
                <w:rFonts w:ascii="Arial" w:hAnsi="Arial" w:cs="Arial"/>
                <w:sz w:val="18"/>
                <w:szCs w:val="18"/>
              </w:rPr>
              <w:t>: The study instrument had been shown to have reliability and validity (if this was necessary), e.g. test-retest, piloting, validation in a previous study, etc.</w:t>
            </w:r>
          </w:p>
          <w:p w14:paraId="16FD1727" w14:textId="77777777" w:rsidR="00B93155" w:rsidRPr="005E0D7D" w:rsidRDefault="00B93155" w:rsidP="00B93155">
            <w:pPr>
              <w:pStyle w:val="ListParagraph"/>
              <w:widowControl w:val="0"/>
              <w:numPr>
                <w:ilvl w:val="0"/>
                <w:numId w:val="13"/>
              </w:numPr>
              <w:autoSpaceDE w:val="0"/>
              <w:autoSpaceDN w:val="0"/>
              <w:adjustRightInd w:val="0"/>
              <w:ind w:left="126" w:right="-57" w:hanging="183"/>
              <w:rPr>
                <w:rFonts w:ascii="Arial" w:hAnsi="Arial" w:cs="Arial"/>
                <w:sz w:val="18"/>
                <w:szCs w:val="18"/>
              </w:rPr>
            </w:pPr>
            <w:r w:rsidRPr="005E0D7D">
              <w:rPr>
                <w:rFonts w:ascii="Arial" w:hAnsi="Arial" w:cs="Arial"/>
                <w:b/>
                <w:sz w:val="18"/>
                <w:szCs w:val="18"/>
              </w:rPr>
              <w:t>No (HIGH RISK)</w:t>
            </w:r>
            <w:r w:rsidRPr="005E0D7D">
              <w:rPr>
                <w:rFonts w:ascii="Arial" w:hAnsi="Arial" w:cs="Arial"/>
                <w:sz w:val="18"/>
                <w:szCs w:val="18"/>
              </w:rPr>
              <w:t xml:space="preserve">: The study instrument had </w:t>
            </w:r>
            <w:r w:rsidRPr="005E0D7D">
              <w:rPr>
                <w:rFonts w:ascii="Arial" w:hAnsi="Arial" w:cs="Arial"/>
                <w:sz w:val="18"/>
                <w:szCs w:val="18"/>
                <w:u w:val="single"/>
              </w:rPr>
              <w:t>NOT</w:t>
            </w:r>
            <w:r w:rsidRPr="005E0D7D">
              <w:rPr>
                <w:rFonts w:ascii="Arial" w:hAnsi="Arial" w:cs="Arial"/>
                <w:sz w:val="18"/>
                <w:szCs w:val="18"/>
              </w:rPr>
              <w:t xml:space="preserve"> been shown to have reliability or validity (if this was necessary).</w:t>
            </w:r>
          </w:p>
        </w:tc>
        <w:tc>
          <w:tcPr>
            <w:tcW w:w="2837" w:type="pct"/>
            <w:shd w:val="clear" w:color="auto" w:fill="auto"/>
          </w:tcPr>
          <w:p w14:paraId="066DF988" w14:textId="77777777" w:rsidR="00B93155" w:rsidRPr="005E0D7D" w:rsidRDefault="00B93155" w:rsidP="00B93155">
            <w:pPr>
              <w:pStyle w:val="ListParagraph"/>
              <w:widowControl w:val="0"/>
              <w:numPr>
                <w:ilvl w:val="0"/>
                <w:numId w:val="13"/>
              </w:numPr>
              <w:autoSpaceDE w:val="0"/>
              <w:autoSpaceDN w:val="0"/>
              <w:adjustRightInd w:val="0"/>
              <w:ind w:left="126" w:right="-57" w:hanging="183"/>
              <w:rPr>
                <w:rFonts w:ascii="Arial" w:hAnsi="Arial" w:cs="Arial"/>
                <w:sz w:val="18"/>
                <w:szCs w:val="18"/>
              </w:rPr>
            </w:pPr>
            <w:r w:rsidRPr="005E0D7D">
              <w:rPr>
                <w:rFonts w:ascii="Arial" w:hAnsi="Arial" w:cs="Arial"/>
                <w:sz w:val="18"/>
                <w:szCs w:val="18"/>
              </w:rPr>
              <w:t xml:space="preserve">The authors used a questionnaire, which had previously been validated. They also tested the inter-rater reliability of the questionnaire. The answer is: </w:t>
            </w:r>
            <w:r w:rsidRPr="005E0D7D">
              <w:rPr>
                <w:rFonts w:ascii="Arial" w:hAnsi="Arial" w:cs="Arial"/>
                <w:b/>
                <w:sz w:val="18"/>
                <w:szCs w:val="18"/>
              </w:rPr>
              <w:t>Yes (LOW RISK)</w:t>
            </w:r>
            <w:r w:rsidRPr="005E0D7D">
              <w:rPr>
                <w:rFonts w:ascii="Arial" w:hAnsi="Arial" w:cs="Arial"/>
                <w:sz w:val="18"/>
                <w:szCs w:val="18"/>
              </w:rPr>
              <w:t>.</w:t>
            </w:r>
          </w:p>
          <w:p w14:paraId="440A7906" w14:textId="77777777" w:rsidR="00B93155" w:rsidRDefault="00B93155" w:rsidP="00B93155">
            <w:pPr>
              <w:pStyle w:val="ListParagraph"/>
              <w:widowControl w:val="0"/>
              <w:numPr>
                <w:ilvl w:val="0"/>
                <w:numId w:val="13"/>
              </w:numPr>
              <w:autoSpaceDE w:val="0"/>
              <w:autoSpaceDN w:val="0"/>
              <w:adjustRightInd w:val="0"/>
              <w:ind w:left="126" w:right="-57" w:hanging="183"/>
              <w:rPr>
                <w:rFonts w:ascii="Arial" w:hAnsi="Arial" w:cs="Arial"/>
                <w:sz w:val="18"/>
                <w:szCs w:val="18"/>
              </w:rPr>
            </w:pPr>
            <w:r w:rsidRPr="005E0D7D">
              <w:rPr>
                <w:rFonts w:ascii="Arial" w:hAnsi="Arial" w:cs="Arial"/>
                <w:sz w:val="18"/>
                <w:szCs w:val="18"/>
              </w:rPr>
              <w:t xml:space="preserve">The authors developed their own questionnaire and did not test this for validity or reliability. The answer is: </w:t>
            </w:r>
            <w:r w:rsidRPr="005E0D7D">
              <w:rPr>
                <w:rFonts w:ascii="Arial" w:hAnsi="Arial" w:cs="Arial"/>
                <w:b/>
                <w:sz w:val="18"/>
                <w:szCs w:val="18"/>
              </w:rPr>
              <w:t>No (HIGH RISK)</w:t>
            </w:r>
            <w:r w:rsidRPr="005E0D7D">
              <w:rPr>
                <w:rFonts w:ascii="Arial" w:hAnsi="Arial" w:cs="Arial"/>
                <w:sz w:val="18"/>
                <w:szCs w:val="18"/>
              </w:rPr>
              <w:t>.</w:t>
            </w:r>
          </w:p>
          <w:p w14:paraId="60D1B1DF" w14:textId="77777777" w:rsidR="00B93155" w:rsidRPr="005E0D7D" w:rsidRDefault="00B93155" w:rsidP="00B93155">
            <w:pPr>
              <w:pStyle w:val="ListParagraph"/>
              <w:widowControl w:val="0"/>
              <w:autoSpaceDE w:val="0"/>
              <w:autoSpaceDN w:val="0"/>
              <w:adjustRightInd w:val="0"/>
              <w:ind w:left="126" w:right="-57"/>
              <w:rPr>
                <w:rFonts w:ascii="Arial" w:hAnsi="Arial" w:cs="Arial"/>
                <w:sz w:val="18"/>
                <w:szCs w:val="18"/>
              </w:rPr>
            </w:pPr>
          </w:p>
        </w:tc>
      </w:tr>
      <w:tr w:rsidR="00B93155" w:rsidRPr="005E0D7D" w14:paraId="6B1E1DEB" w14:textId="77777777" w:rsidTr="0014346F">
        <w:tc>
          <w:tcPr>
            <w:tcW w:w="1064" w:type="pct"/>
            <w:shd w:val="clear" w:color="auto" w:fill="auto"/>
          </w:tcPr>
          <w:p w14:paraId="300CE428" w14:textId="2BCE2772" w:rsidR="00B93155" w:rsidRPr="005E0D7D" w:rsidRDefault="00B93155" w:rsidP="00B93155">
            <w:pPr>
              <w:widowControl w:val="0"/>
              <w:autoSpaceDE w:val="0"/>
              <w:autoSpaceDN w:val="0"/>
              <w:adjustRightInd w:val="0"/>
              <w:ind w:left="-57" w:right="-58"/>
              <w:rPr>
                <w:rFonts w:ascii="Arial" w:hAnsi="Arial" w:cs="Arial"/>
                <w:sz w:val="18"/>
                <w:szCs w:val="18"/>
              </w:rPr>
            </w:pPr>
            <w:r w:rsidRPr="005E0D7D">
              <w:rPr>
                <w:rFonts w:ascii="Arial" w:hAnsi="Arial" w:cs="Arial"/>
                <w:sz w:val="18"/>
                <w:szCs w:val="18"/>
              </w:rPr>
              <w:t>7</w:t>
            </w:r>
            <w:r>
              <w:rPr>
                <w:rFonts w:ascii="Arial" w:hAnsi="Arial" w:cs="Arial"/>
                <w:sz w:val="18"/>
                <w:szCs w:val="18"/>
              </w:rPr>
              <w:t>b</w:t>
            </w:r>
            <w:r w:rsidRPr="005E0D7D">
              <w:rPr>
                <w:rFonts w:ascii="Arial" w:hAnsi="Arial" w:cs="Arial"/>
                <w:sz w:val="18"/>
                <w:szCs w:val="18"/>
              </w:rPr>
              <w:t xml:space="preserve">. </w:t>
            </w:r>
            <w:r w:rsidRPr="00033404">
              <w:rPr>
                <w:rFonts w:ascii="Arial" w:hAnsi="Arial" w:cs="Arial"/>
                <w:sz w:val="18"/>
                <w:szCs w:val="18"/>
              </w:rPr>
              <w:t xml:space="preserve">Was the study instrument that measured the parameter of interest (e.g. prevalence of knee or hip osteoarthritis) shown to have </w:t>
            </w:r>
            <w:r w:rsidRPr="00033404">
              <w:rPr>
                <w:rFonts w:ascii="Arial" w:hAnsi="Arial" w:cs="Arial"/>
                <w:b/>
                <w:sz w:val="18"/>
                <w:szCs w:val="18"/>
                <w:u w:val="single"/>
              </w:rPr>
              <w:t>reliability and validity (if necessary)?</w:t>
            </w:r>
          </w:p>
        </w:tc>
        <w:tc>
          <w:tcPr>
            <w:tcW w:w="1099" w:type="pct"/>
            <w:shd w:val="clear" w:color="auto" w:fill="auto"/>
          </w:tcPr>
          <w:p w14:paraId="0E85F2C3" w14:textId="77777777" w:rsidR="00B93155" w:rsidRPr="005E0D7D" w:rsidRDefault="00B93155" w:rsidP="00B93155">
            <w:pPr>
              <w:pStyle w:val="ListParagraph"/>
              <w:widowControl w:val="0"/>
              <w:numPr>
                <w:ilvl w:val="0"/>
                <w:numId w:val="13"/>
              </w:numPr>
              <w:autoSpaceDE w:val="0"/>
              <w:autoSpaceDN w:val="0"/>
              <w:adjustRightInd w:val="0"/>
              <w:ind w:left="126" w:right="-57" w:hanging="183"/>
              <w:rPr>
                <w:rFonts w:ascii="Arial" w:hAnsi="Arial" w:cs="Arial"/>
                <w:sz w:val="18"/>
                <w:szCs w:val="18"/>
              </w:rPr>
            </w:pPr>
            <w:r w:rsidRPr="005E0D7D">
              <w:rPr>
                <w:rFonts w:ascii="Arial" w:hAnsi="Arial" w:cs="Arial"/>
                <w:b/>
                <w:sz w:val="18"/>
                <w:szCs w:val="18"/>
              </w:rPr>
              <w:t>Yes (LOW RISK)</w:t>
            </w:r>
            <w:r w:rsidRPr="005E0D7D">
              <w:rPr>
                <w:rFonts w:ascii="Arial" w:hAnsi="Arial" w:cs="Arial"/>
                <w:sz w:val="18"/>
                <w:szCs w:val="18"/>
              </w:rPr>
              <w:t>: The study instrument had been shown to have reliability and validity (if this was necessary), e.g. test-retest, piloting, validation in a previous study, etc.</w:t>
            </w:r>
          </w:p>
          <w:p w14:paraId="7999A1E1" w14:textId="43BED651" w:rsidR="00B93155" w:rsidRPr="005E0D7D" w:rsidRDefault="00B93155" w:rsidP="00B93155">
            <w:pPr>
              <w:pStyle w:val="ListParagraph"/>
              <w:widowControl w:val="0"/>
              <w:numPr>
                <w:ilvl w:val="0"/>
                <w:numId w:val="13"/>
              </w:numPr>
              <w:autoSpaceDE w:val="0"/>
              <w:autoSpaceDN w:val="0"/>
              <w:adjustRightInd w:val="0"/>
              <w:ind w:left="126" w:right="-57" w:hanging="183"/>
              <w:rPr>
                <w:rFonts w:ascii="Arial" w:hAnsi="Arial" w:cs="Arial"/>
                <w:b/>
                <w:sz w:val="18"/>
                <w:szCs w:val="18"/>
              </w:rPr>
            </w:pPr>
            <w:r w:rsidRPr="005E0D7D">
              <w:rPr>
                <w:rFonts w:ascii="Arial" w:hAnsi="Arial" w:cs="Arial"/>
                <w:b/>
                <w:sz w:val="18"/>
                <w:szCs w:val="18"/>
              </w:rPr>
              <w:t>No (HIGH RISK)</w:t>
            </w:r>
            <w:r w:rsidRPr="005E0D7D">
              <w:rPr>
                <w:rFonts w:ascii="Arial" w:hAnsi="Arial" w:cs="Arial"/>
                <w:sz w:val="18"/>
                <w:szCs w:val="18"/>
              </w:rPr>
              <w:t xml:space="preserve">: The study instrument had </w:t>
            </w:r>
            <w:r w:rsidRPr="005E0D7D">
              <w:rPr>
                <w:rFonts w:ascii="Arial" w:hAnsi="Arial" w:cs="Arial"/>
                <w:sz w:val="18"/>
                <w:szCs w:val="18"/>
                <w:u w:val="single"/>
              </w:rPr>
              <w:t>NOT</w:t>
            </w:r>
            <w:r w:rsidRPr="005E0D7D">
              <w:rPr>
                <w:rFonts w:ascii="Arial" w:hAnsi="Arial" w:cs="Arial"/>
                <w:sz w:val="18"/>
                <w:szCs w:val="18"/>
              </w:rPr>
              <w:t xml:space="preserve"> been shown to have reliability or validity (if this was necessary).</w:t>
            </w:r>
          </w:p>
        </w:tc>
        <w:tc>
          <w:tcPr>
            <w:tcW w:w="2837" w:type="pct"/>
            <w:shd w:val="clear" w:color="auto" w:fill="auto"/>
          </w:tcPr>
          <w:p w14:paraId="0B30B31A" w14:textId="77777777" w:rsidR="00B93155" w:rsidRPr="005E0D7D" w:rsidRDefault="00B93155" w:rsidP="00B93155">
            <w:pPr>
              <w:pStyle w:val="ListParagraph"/>
              <w:widowControl w:val="0"/>
              <w:numPr>
                <w:ilvl w:val="0"/>
                <w:numId w:val="13"/>
              </w:numPr>
              <w:autoSpaceDE w:val="0"/>
              <w:autoSpaceDN w:val="0"/>
              <w:adjustRightInd w:val="0"/>
              <w:ind w:left="126" w:right="-57" w:hanging="183"/>
              <w:rPr>
                <w:rFonts w:ascii="Arial" w:hAnsi="Arial" w:cs="Arial"/>
                <w:sz w:val="18"/>
                <w:szCs w:val="18"/>
              </w:rPr>
            </w:pPr>
            <w:r w:rsidRPr="005E0D7D">
              <w:rPr>
                <w:rFonts w:ascii="Arial" w:hAnsi="Arial" w:cs="Arial"/>
                <w:sz w:val="18"/>
                <w:szCs w:val="18"/>
              </w:rPr>
              <w:t xml:space="preserve">The authors used a questionnaire, which had previously been validated. They also tested the inter-rater reliability of the questionnaire. The answer is: </w:t>
            </w:r>
            <w:r w:rsidRPr="005E0D7D">
              <w:rPr>
                <w:rFonts w:ascii="Arial" w:hAnsi="Arial" w:cs="Arial"/>
                <w:b/>
                <w:sz w:val="18"/>
                <w:szCs w:val="18"/>
              </w:rPr>
              <w:t>Yes (LOW RISK)</w:t>
            </w:r>
            <w:r w:rsidRPr="005E0D7D">
              <w:rPr>
                <w:rFonts w:ascii="Arial" w:hAnsi="Arial" w:cs="Arial"/>
                <w:sz w:val="18"/>
                <w:szCs w:val="18"/>
              </w:rPr>
              <w:t>.</w:t>
            </w:r>
          </w:p>
          <w:p w14:paraId="66539F78" w14:textId="77777777" w:rsidR="00B93155" w:rsidRDefault="00B93155" w:rsidP="00B93155">
            <w:pPr>
              <w:pStyle w:val="ListParagraph"/>
              <w:widowControl w:val="0"/>
              <w:numPr>
                <w:ilvl w:val="0"/>
                <w:numId w:val="13"/>
              </w:numPr>
              <w:autoSpaceDE w:val="0"/>
              <w:autoSpaceDN w:val="0"/>
              <w:adjustRightInd w:val="0"/>
              <w:ind w:left="126" w:right="-57" w:hanging="183"/>
              <w:rPr>
                <w:rFonts w:ascii="Arial" w:hAnsi="Arial" w:cs="Arial"/>
                <w:sz w:val="18"/>
                <w:szCs w:val="18"/>
              </w:rPr>
            </w:pPr>
            <w:r w:rsidRPr="005E0D7D">
              <w:rPr>
                <w:rFonts w:ascii="Arial" w:hAnsi="Arial" w:cs="Arial"/>
                <w:sz w:val="18"/>
                <w:szCs w:val="18"/>
              </w:rPr>
              <w:t xml:space="preserve">The authors developed their own questionnaire and did not test this for validity or reliability. The answer is: </w:t>
            </w:r>
            <w:r w:rsidRPr="005E0D7D">
              <w:rPr>
                <w:rFonts w:ascii="Arial" w:hAnsi="Arial" w:cs="Arial"/>
                <w:b/>
                <w:sz w:val="18"/>
                <w:szCs w:val="18"/>
              </w:rPr>
              <w:t>No (HIGH RISK)</w:t>
            </w:r>
            <w:r w:rsidRPr="005E0D7D">
              <w:rPr>
                <w:rFonts w:ascii="Arial" w:hAnsi="Arial" w:cs="Arial"/>
                <w:sz w:val="18"/>
                <w:szCs w:val="18"/>
              </w:rPr>
              <w:t>.</w:t>
            </w:r>
          </w:p>
          <w:p w14:paraId="15E41C4B" w14:textId="77777777" w:rsidR="00B93155" w:rsidRPr="005E0D7D" w:rsidRDefault="00B93155" w:rsidP="00B93155">
            <w:pPr>
              <w:pStyle w:val="ListParagraph"/>
              <w:widowControl w:val="0"/>
              <w:autoSpaceDE w:val="0"/>
              <w:autoSpaceDN w:val="0"/>
              <w:adjustRightInd w:val="0"/>
              <w:ind w:left="126" w:right="-57"/>
              <w:rPr>
                <w:rFonts w:ascii="Arial" w:hAnsi="Arial" w:cs="Arial"/>
                <w:sz w:val="18"/>
                <w:szCs w:val="18"/>
              </w:rPr>
            </w:pPr>
          </w:p>
        </w:tc>
      </w:tr>
      <w:tr w:rsidR="00B93155" w:rsidRPr="005E0D7D" w14:paraId="50757143" w14:textId="77777777" w:rsidTr="0014346F">
        <w:tc>
          <w:tcPr>
            <w:tcW w:w="1064" w:type="pct"/>
            <w:shd w:val="clear" w:color="auto" w:fill="auto"/>
          </w:tcPr>
          <w:p w14:paraId="3D4DFF64" w14:textId="77777777" w:rsidR="00B93155" w:rsidRPr="005E0D7D" w:rsidRDefault="00B93155" w:rsidP="00B93155">
            <w:pPr>
              <w:widowControl w:val="0"/>
              <w:autoSpaceDE w:val="0"/>
              <w:autoSpaceDN w:val="0"/>
              <w:adjustRightInd w:val="0"/>
              <w:ind w:left="-57" w:right="-58"/>
              <w:rPr>
                <w:rFonts w:ascii="Arial" w:hAnsi="Arial" w:cs="Arial"/>
                <w:sz w:val="18"/>
                <w:szCs w:val="18"/>
              </w:rPr>
            </w:pPr>
            <w:r w:rsidRPr="005E0D7D">
              <w:rPr>
                <w:rFonts w:ascii="Arial" w:hAnsi="Arial" w:cs="Arial"/>
                <w:sz w:val="18"/>
                <w:szCs w:val="18"/>
              </w:rPr>
              <w:t xml:space="preserve">8. Was the </w:t>
            </w:r>
            <w:r w:rsidRPr="005E0D7D">
              <w:rPr>
                <w:rFonts w:ascii="Arial" w:hAnsi="Arial" w:cs="Arial"/>
                <w:b/>
                <w:sz w:val="18"/>
                <w:szCs w:val="18"/>
                <w:u w:val="single"/>
              </w:rPr>
              <w:t>same mode of data collection</w:t>
            </w:r>
            <w:r w:rsidRPr="005E0D7D">
              <w:rPr>
                <w:rFonts w:ascii="Arial" w:hAnsi="Arial" w:cs="Arial"/>
                <w:sz w:val="18"/>
                <w:szCs w:val="18"/>
              </w:rPr>
              <w:t xml:space="preserve"> used for all subjects?</w:t>
            </w:r>
          </w:p>
        </w:tc>
        <w:tc>
          <w:tcPr>
            <w:tcW w:w="1099" w:type="pct"/>
            <w:shd w:val="clear" w:color="auto" w:fill="auto"/>
          </w:tcPr>
          <w:p w14:paraId="744B842E" w14:textId="77777777" w:rsidR="00B93155" w:rsidRPr="005E0D7D" w:rsidRDefault="00B93155" w:rsidP="00B93155">
            <w:pPr>
              <w:pStyle w:val="ListParagraph"/>
              <w:widowControl w:val="0"/>
              <w:numPr>
                <w:ilvl w:val="0"/>
                <w:numId w:val="16"/>
              </w:numPr>
              <w:autoSpaceDE w:val="0"/>
              <w:autoSpaceDN w:val="0"/>
              <w:adjustRightInd w:val="0"/>
              <w:ind w:left="126" w:right="-57" w:hanging="183"/>
              <w:rPr>
                <w:rFonts w:ascii="Arial" w:hAnsi="Arial" w:cs="Arial"/>
                <w:sz w:val="18"/>
                <w:szCs w:val="18"/>
              </w:rPr>
            </w:pPr>
            <w:r w:rsidRPr="005E0D7D">
              <w:rPr>
                <w:rFonts w:ascii="Arial" w:hAnsi="Arial" w:cs="Arial"/>
                <w:b/>
                <w:sz w:val="18"/>
                <w:szCs w:val="18"/>
              </w:rPr>
              <w:t>Yes (LOW RISK)</w:t>
            </w:r>
            <w:r w:rsidRPr="005E0D7D">
              <w:rPr>
                <w:rFonts w:ascii="Arial" w:hAnsi="Arial" w:cs="Arial"/>
                <w:sz w:val="18"/>
                <w:szCs w:val="18"/>
              </w:rPr>
              <w:t>: The same mode of data collection was used for all subjects.</w:t>
            </w:r>
          </w:p>
          <w:p w14:paraId="101AC549" w14:textId="77777777" w:rsidR="00B93155" w:rsidRPr="005E0D7D" w:rsidRDefault="00B93155" w:rsidP="00B93155">
            <w:pPr>
              <w:pStyle w:val="ListParagraph"/>
              <w:widowControl w:val="0"/>
              <w:numPr>
                <w:ilvl w:val="0"/>
                <w:numId w:val="16"/>
              </w:numPr>
              <w:autoSpaceDE w:val="0"/>
              <w:autoSpaceDN w:val="0"/>
              <w:adjustRightInd w:val="0"/>
              <w:ind w:left="126" w:right="-57" w:hanging="183"/>
              <w:rPr>
                <w:rFonts w:ascii="Arial" w:hAnsi="Arial" w:cs="Arial"/>
                <w:sz w:val="18"/>
                <w:szCs w:val="18"/>
              </w:rPr>
            </w:pPr>
            <w:r w:rsidRPr="005E0D7D">
              <w:rPr>
                <w:rFonts w:ascii="Arial" w:hAnsi="Arial" w:cs="Arial"/>
                <w:b/>
                <w:sz w:val="18"/>
                <w:szCs w:val="18"/>
              </w:rPr>
              <w:t>No (HIGH RISK)</w:t>
            </w:r>
            <w:r w:rsidRPr="005E0D7D">
              <w:rPr>
                <w:rFonts w:ascii="Arial" w:hAnsi="Arial" w:cs="Arial"/>
                <w:sz w:val="18"/>
                <w:szCs w:val="18"/>
              </w:rPr>
              <w:t xml:space="preserve">: The same mode of data collection was </w:t>
            </w:r>
            <w:r w:rsidRPr="005E0D7D">
              <w:rPr>
                <w:rFonts w:ascii="Arial" w:hAnsi="Arial" w:cs="Arial"/>
                <w:sz w:val="18"/>
                <w:szCs w:val="18"/>
                <w:u w:val="single"/>
              </w:rPr>
              <w:t>NOT</w:t>
            </w:r>
            <w:r w:rsidRPr="005E0D7D">
              <w:rPr>
                <w:rFonts w:ascii="Arial" w:hAnsi="Arial" w:cs="Arial"/>
                <w:sz w:val="18"/>
                <w:szCs w:val="18"/>
              </w:rPr>
              <w:t xml:space="preserve"> used for all subjects.</w:t>
            </w:r>
          </w:p>
        </w:tc>
        <w:tc>
          <w:tcPr>
            <w:tcW w:w="2837" w:type="pct"/>
            <w:shd w:val="clear" w:color="auto" w:fill="auto"/>
          </w:tcPr>
          <w:p w14:paraId="6E0F3CA3" w14:textId="77777777" w:rsidR="00B93155" w:rsidRPr="005E0D7D" w:rsidRDefault="00B93155" w:rsidP="00B93155">
            <w:pPr>
              <w:widowControl w:val="0"/>
              <w:autoSpaceDE w:val="0"/>
              <w:autoSpaceDN w:val="0"/>
              <w:adjustRightInd w:val="0"/>
              <w:ind w:left="-57" w:right="-57"/>
              <w:rPr>
                <w:rFonts w:ascii="Arial" w:hAnsi="Arial" w:cs="Arial"/>
                <w:sz w:val="18"/>
                <w:szCs w:val="18"/>
              </w:rPr>
            </w:pPr>
            <w:r w:rsidRPr="005E0D7D">
              <w:rPr>
                <w:rFonts w:ascii="Arial" w:hAnsi="Arial" w:cs="Arial"/>
                <w:sz w:val="18"/>
                <w:szCs w:val="18"/>
              </w:rPr>
              <w:t>The mode of data collection is the method used for collecting information from the subjects. The most common modes are face-to-face interviews, telephone interviews and self-administered questionnaires. Examples:</w:t>
            </w:r>
          </w:p>
          <w:p w14:paraId="59961F1E" w14:textId="77777777" w:rsidR="00B93155" w:rsidRPr="005E0D7D" w:rsidRDefault="00B93155" w:rsidP="00B93155">
            <w:pPr>
              <w:pStyle w:val="ListParagraph"/>
              <w:widowControl w:val="0"/>
              <w:numPr>
                <w:ilvl w:val="0"/>
                <w:numId w:val="14"/>
              </w:numPr>
              <w:autoSpaceDE w:val="0"/>
              <w:autoSpaceDN w:val="0"/>
              <w:adjustRightInd w:val="0"/>
              <w:ind w:left="107" w:right="-57" w:hanging="164"/>
              <w:rPr>
                <w:rFonts w:ascii="Arial" w:hAnsi="Arial" w:cs="Arial"/>
                <w:sz w:val="18"/>
                <w:szCs w:val="18"/>
              </w:rPr>
            </w:pPr>
            <w:r w:rsidRPr="005E0D7D">
              <w:rPr>
                <w:rFonts w:ascii="Arial" w:hAnsi="Arial" w:cs="Arial"/>
                <w:sz w:val="18"/>
                <w:szCs w:val="18"/>
              </w:rPr>
              <w:t xml:space="preserve">All eligible subjects had a face-to-face interview. The answer is: </w:t>
            </w:r>
            <w:r w:rsidRPr="005E0D7D">
              <w:rPr>
                <w:rFonts w:ascii="Arial" w:hAnsi="Arial" w:cs="Arial"/>
                <w:b/>
                <w:sz w:val="18"/>
                <w:szCs w:val="18"/>
              </w:rPr>
              <w:t>Yes (LOW RISK)</w:t>
            </w:r>
            <w:r w:rsidRPr="005E0D7D">
              <w:rPr>
                <w:rFonts w:ascii="Arial" w:hAnsi="Arial" w:cs="Arial"/>
                <w:sz w:val="18"/>
                <w:szCs w:val="18"/>
              </w:rPr>
              <w:t>.</w:t>
            </w:r>
          </w:p>
          <w:p w14:paraId="6F349CEF" w14:textId="77777777" w:rsidR="00B93155" w:rsidRPr="005E0D7D" w:rsidRDefault="00B93155" w:rsidP="00B93155">
            <w:pPr>
              <w:pStyle w:val="ListParagraph"/>
              <w:widowControl w:val="0"/>
              <w:numPr>
                <w:ilvl w:val="0"/>
                <w:numId w:val="14"/>
              </w:numPr>
              <w:autoSpaceDE w:val="0"/>
              <w:autoSpaceDN w:val="0"/>
              <w:adjustRightInd w:val="0"/>
              <w:ind w:left="107" w:right="-57" w:hanging="164"/>
              <w:rPr>
                <w:rFonts w:ascii="Arial" w:hAnsi="Arial" w:cs="Arial"/>
                <w:sz w:val="18"/>
                <w:szCs w:val="18"/>
              </w:rPr>
            </w:pPr>
            <w:r w:rsidRPr="005E0D7D">
              <w:rPr>
                <w:rFonts w:ascii="Arial" w:hAnsi="Arial" w:cs="Arial"/>
                <w:sz w:val="18"/>
                <w:szCs w:val="18"/>
              </w:rPr>
              <w:t xml:space="preserve">Some subjects were interviewed over the telephone and some filled in postal questionnaires. The answer is: </w:t>
            </w:r>
            <w:r w:rsidRPr="005E0D7D">
              <w:rPr>
                <w:rFonts w:ascii="Arial" w:hAnsi="Arial" w:cs="Arial"/>
                <w:b/>
                <w:sz w:val="18"/>
                <w:szCs w:val="18"/>
              </w:rPr>
              <w:t>No (HIGH RISK)</w:t>
            </w:r>
            <w:r w:rsidRPr="005E0D7D">
              <w:rPr>
                <w:rFonts w:ascii="Arial" w:hAnsi="Arial" w:cs="Arial"/>
                <w:sz w:val="18"/>
                <w:szCs w:val="18"/>
              </w:rPr>
              <w:t>.</w:t>
            </w:r>
          </w:p>
        </w:tc>
      </w:tr>
      <w:tr w:rsidR="00B93155" w:rsidRPr="005E0D7D" w14:paraId="45350B5D" w14:textId="77777777" w:rsidTr="0014346F">
        <w:tc>
          <w:tcPr>
            <w:tcW w:w="1064" w:type="pct"/>
            <w:shd w:val="clear" w:color="auto" w:fill="auto"/>
          </w:tcPr>
          <w:p w14:paraId="4486FBAB" w14:textId="77777777" w:rsidR="00B93155" w:rsidRPr="005E0D7D" w:rsidRDefault="00B93155" w:rsidP="00B93155">
            <w:pPr>
              <w:widowControl w:val="0"/>
              <w:autoSpaceDE w:val="0"/>
              <w:autoSpaceDN w:val="0"/>
              <w:adjustRightInd w:val="0"/>
              <w:ind w:left="-57" w:right="-58"/>
              <w:rPr>
                <w:rFonts w:ascii="Arial" w:hAnsi="Arial" w:cs="Arial"/>
                <w:sz w:val="18"/>
                <w:szCs w:val="18"/>
              </w:rPr>
            </w:pPr>
            <w:r w:rsidRPr="005E0D7D">
              <w:rPr>
                <w:rFonts w:ascii="Arial" w:hAnsi="Arial" w:cs="Arial"/>
                <w:sz w:val="18"/>
                <w:szCs w:val="18"/>
              </w:rPr>
              <w:t xml:space="preserve">9. </w:t>
            </w:r>
            <w:bookmarkStart w:id="0" w:name="_GoBack"/>
            <w:bookmarkEnd w:id="0"/>
            <w:r w:rsidRPr="007D7051">
              <w:rPr>
                <w:rFonts w:ascii="Arial" w:hAnsi="Arial" w:cs="Arial"/>
                <w:sz w:val="18"/>
                <w:szCs w:val="18"/>
              </w:rPr>
              <w:t xml:space="preserve">Was the </w:t>
            </w:r>
            <w:r w:rsidRPr="007D7051">
              <w:rPr>
                <w:rFonts w:ascii="Arial" w:hAnsi="Arial" w:cs="Arial"/>
                <w:b/>
                <w:sz w:val="18"/>
                <w:szCs w:val="18"/>
                <w:u w:val="single"/>
              </w:rPr>
              <w:t>length of the shortest prevalence period</w:t>
            </w:r>
            <w:r w:rsidRPr="007D7051">
              <w:rPr>
                <w:rFonts w:ascii="Arial" w:hAnsi="Arial" w:cs="Arial"/>
                <w:sz w:val="18"/>
                <w:szCs w:val="18"/>
              </w:rPr>
              <w:t xml:space="preserve"> for the parameter of interest appropriate?</w:t>
            </w:r>
          </w:p>
        </w:tc>
        <w:tc>
          <w:tcPr>
            <w:tcW w:w="1099" w:type="pct"/>
            <w:shd w:val="clear" w:color="auto" w:fill="auto"/>
          </w:tcPr>
          <w:p w14:paraId="0971B148" w14:textId="77777777" w:rsidR="00B93155" w:rsidRPr="005E0D7D" w:rsidRDefault="00B93155" w:rsidP="00B93155">
            <w:pPr>
              <w:pStyle w:val="ListParagraph"/>
              <w:widowControl w:val="0"/>
              <w:numPr>
                <w:ilvl w:val="0"/>
                <w:numId w:val="15"/>
              </w:numPr>
              <w:autoSpaceDE w:val="0"/>
              <w:autoSpaceDN w:val="0"/>
              <w:adjustRightInd w:val="0"/>
              <w:ind w:left="126" w:right="-57" w:hanging="183"/>
              <w:rPr>
                <w:rFonts w:ascii="Arial" w:hAnsi="Arial" w:cs="Arial"/>
                <w:sz w:val="18"/>
                <w:szCs w:val="18"/>
              </w:rPr>
            </w:pPr>
            <w:r w:rsidRPr="005E0D7D">
              <w:rPr>
                <w:rFonts w:ascii="Arial" w:hAnsi="Arial" w:cs="Arial"/>
                <w:b/>
                <w:sz w:val="18"/>
                <w:szCs w:val="18"/>
              </w:rPr>
              <w:t>Yes (LOW RISK)</w:t>
            </w:r>
            <w:r w:rsidRPr="005E0D7D">
              <w:rPr>
                <w:rFonts w:ascii="Arial" w:hAnsi="Arial" w:cs="Arial"/>
                <w:sz w:val="18"/>
                <w:szCs w:val="18"/>
              </w:rPr>
              <w:t>: The shortest prevalence period for the parameter of interest was appropriate (e.g. point prevalence, one-week prevalence, one-year prevalence).</w:t>
            </w:r>
          </w:p>
          <w:p w14:paraId="32A725A3" w14:textId="77777777" w:rsidR="00B93155" w:rsidRDefault="00B93155" w:rsidP="00B93155">
            <w:pPr>
              <w:pStyle w:val="ListParagraph"/>
              <w:widowControl w:val="0"/>
              <w:numPr>
                <w:ilvl w:val="0"/>
                <w:numId w:val="15"/>
              </w:numPr>
              <w:autoSpaceDE w:val="0"/>
              <w:autoSpaceDN w:val="0"/>
              <w:adjustRightInd w:val="0"/>
              <w:ind w:left="126" w:right="-57" w:hanging="183"/>
              <w:rPr>
                <w:rFonts w:ascii="Arial" w:hAnsi="Arial" w:cs="Arial"/>
                <w:sz w:val="18"/>
                <w:szCs w:val="18"/>
              </w:rPr>
            </w:pPr>
            <w:r w:rsidRPr="005E0D7D">
              <w:rPr>
                <w:rFonts w:ascii="Arial" w:hAnsi="Arial" w:cs="Arial"/>
                <w:b/>
                <w:sz w:val="18"/>
                <w:szCs w:val="18"/>
              </w:rPr>
              <w:t>No (HIGH RISK)</w:t>
            </w:r>
            <w:r w:rsidRPr="005E0D7D">
              <w:rPr>
                <w:rFonts w:ascii="Arial" w:hAnsi="Arial" w:cs="Arial"/>
                <w:sz w:val="18"/>
                <w:szCs w:val="18"/>
              </w:rPr>
              <w:t xml:space="preserve">: The shortest prevalence period for the parameter of interest was not </w:t>
            </w:r>
            <w:r w:rsidRPr="005E0D7D">
              <w:rPr>
                <w:rFonts w:ascii="Arial" w:hAnsi="Arial" w:cs="Arial"/>
                <w:sz w:val="18"/>
                <w:szCs w:val="18"/>
              </w:rPr>
              <w:lastRenderedPageBreak/>
              <w:t>appropriate (e.g. lifetime prevalence).</w:t>
            </w:r>
            <w:r>
              <w:rPr>
                <w:rFonts w:ascii="Arial" w:hAnsi="Arial" w:cs="Arial"/>
                <w:sz w:val="18"/>
                <w:szCs w:val="18"/>
              </w:rPr>
              <w:br/>
            </w:r>
          </w:p>
          <w:p w14:paraId="69AAC8AE" w14:textId="22BDC445" w:rsidR="00B93155" w:rsidRPr="005E0D7D" w:rsidRDefault="00B93155" w:rsidP="00B93155">
            <w:pPr>
              <w:pStyle w:val="ListParagraph"/>
              <w:widowControl w:val="0"/>
              <w:numPr>
                <w:ilvl w:val="0"/>
                <w:numId w:val="15"/>
              </w:numPr>
              <w:autoSpaceDE w:val="0"/>
              <w:autoSpaceDN w:val="0"/>
              <w:adjustRightInd w:val="0"/>
              <w:ind w:left="126" w:right="-57" w:hanging="183"/>
              <w:rPr>
                <w:rFonts w:ascii="Arial" w:hAnsi="Arial" w:cs="Arial"/>
                <w:sz w:val="18"/>
                <w:szCs w:val="18"/>
              </w:rPr>
            </w:pPr>
            <w:r>
              <w:rPr>
                <w:rFonts w:ascii="Arial" w:hAnsi="Arial" w:cs="Arial"/>
                <w:b/>
                <w:sz w:val="18"/>
                <w:szCs w:val="18"/>
              </w:rPr>
              <w:t xml:space="preserve">Irrelevant: </w:t>
            </w:r>
            <w:r>
              <w:rPr>
                <w:rFonts w:ascii="Arial" w:hAnsi="Arial" w:cs="Arial"/>
                <w:bCs/>
                <w:sz w:val="18"/>
                <w:szCs w:val="18"/>
              </w:rPr>
              <w:t>This item is irrelevant for imaging studies</w:t>
            </w:r>
          </w:p>
        </w:tc>
        <w:tc>
          <w:tcPr>
            <w:tcW w:w="2837" w:type="pct"/>
            <w:shd w:val="clear" w:color="auto" w:fill="auto"/>
          </w:tcPr>
          <w:p w14:paraId="57E1BDE2" w14:textId="5C3C3354" w:rsidR="00B93155" w:rsidRPr="005E0D7D" w:rsidRDefault="00B93155" w:rsidP="00B93155">
            <w:pPr>
              <w:widowControl w:val="0"/>
              <w:autoSpaceDE w:val="0"/>
              <w:autoSpaceDN w:val="0"/>
              <w:adjustRightInd w:val="0"/>
              <w:ind w:left="-57" w:right="-57"/>
              <w:rPr>
                <w:rFonts w:ascii="Arial" w:hAnsi="Arial" w:cs="Arial"/>
                <w:sz w:val="18"/>
                <w:szCs w:val="18"/>
              </w:rPr>
            </w:pPr>
            <w:r w:rsidRPr="005E0D7D">
              <w:rPr>
                <w:rFonts w:ascii="Arial" w:hAnsi="Arial" w:cs="Arial"/>
                <w:sz w:val="18"/>
                <w:szCs w:val="18"/>
              </w:rPr>
              <w:lastRenderedPageBreak/>
              <w:t xml:space="preserve">The prevalence period is the period that the subject is asked about e.g. “Have you experienced </w:t>
            </w:r>
            <w:r>
              <w:rPr>
                <w:rFonts w:ascii="Arial" w:hAnsi="Arial" w:cs="Arial"/>
                <w:sz w:val="18"/>
                <w:szCs w:val="18"/>
              </w:rPr>
              <w:t>lumbar spinal stenosis</w:t>
            </w:r>
            <w:r w:rsidRPr="005E0D7D">
              <w:rPr>
                <w:rFonts w:ascii="Arial" w:hAnsi="Arial" w:cs="Arial"/>
                <w:sz w:val="18"/>
                <w:szCs w:val="18"/>
              </w:rPr>
              <w:t xml:space="preserve"> </w:t>
            </w:r>
            <w:r>
              <w:rPr>
                <w:rFonts w:ascii="Arial" w:hAnsi="Arial" w:cs="Arial"/>
                <w:sz w:val="18"/>
                <w:szCs w:val="18"/>
              </w:rPr>
              <w:t xml:space="preserve">or knee or hip osteoarthritis </w:t>
            </w:r>
            <w:r w:rsidRPr="005E0D7D">
              <w:rPr>
                <w:rFonts w:ascii="Arial" w:hAnsi="Arial" w:cs="Arial"/>
                <w:sz w:val="18"/>
                <w:szCs w:val="18"/>
              </w:rPr>
              <w:t xml:space="preserve">over the previous year?” In this example, the prevalence period is one year. The longer the prevalence period, the greater the likelihood of the subject forgetting if they experienced the symptom of interest (e.g. </w:t>
            </w:r>
            <w:r>
              <w:rPr>
                <w:rFonts w:ascii="Arial" w:hAnsi="Arial" w:cs="Arial"/>
                <w:sz w:val="18"/>
                <w:szCs w:val="18"/>
              </w:rPr>
              <w:t>lumbar spinal stenosis or knee and hip osteoarthritis</w:t>
            </w:r>
            <w:r w:rsidRPr="005E0D7D">
              <w:rPr>
                <w:rFonts w:ascii="Arial" w:hAnsi="Arial" w:cs="Arial"/>
                <w:sz w:val="18"/>
                <w:szCs w:val="18"/>
              </w:rPr>
              <w:t>). Examples:</w:t>
            </w:r>
          </w:p>
          <w:p w14:paraId="0A3E7EEA" w14:textId="77777777" w:rsidR="00B93155" w:rsidRPr="005E0D7D" w:rsidRDefault="00B93155" w:rsidP="00B93155">
            <w:pPr>
              <w:pStyle w:val="ListParagraph"/>
              <w:widowControl w:val="0"/>
              <w:numPr>
                <w:ilvl w:val="0"/>
                <w:numId w:val="17"/>
              </w:numPr>
              <w:autoSpaceDE w:val="0"/>
              <w:autoSpaceDN w:val="0"/>
              <w:adjustRightInd w:val="0"/>
              <w:ind w:left="107" w:right="-57" w:hanging="164"/>
              <w:rPr>
                <w:rFonts w:ascii="Arial" w:hAnsi="Arial" w:cs="Arial"/>
                <w:sz w:val="18"/>
                <w:szCs w:val="18"/>
              </w:rPr>
            </w:pPr>
            <w:r w:rsidRPr="005E0D7D">
              <w:rPr>
                <w:rFonts w:ascii="Arial" w:hAnsi="Arial" w:cs="Arial"/>
                <w:sz w:val="18"/>
                <w:szCs w:val="18"/>
              </w:rPr>
              <w:t xml:space="preserve">Subjects were asked about pain over the past week. The answer is: </w:t>
            </w:r>
            <w:r w:rsidRPr="005E0D7D">
              <w:rPr>
                <w:rFonts w:ascii="Arial" w:hAnsi="Arial" w:cs="Arial"/>
                <w:b/>
                <w:sz w:val="18"/>
                <w:szCs w:val="18"/>
              </w:rPr>
              <w:t>Yes (LOW RISK)</w:t>
            </w:r>
            <w:r w:rsidRPr="005E0D7D">
              <w:rPr>
                <w:rFonts w:ascii="Arial" w:hAnsi="Arial" w:cs="Arial"/>
                <w:sz w:val="18"/>
                <w:szCs w:val="18"/>
              </w:rPr>
              <w:t>.</w:t>
            </w:r>
          </w:p>
          <w:p w14:paraId="1A979B7F" w14:textId="77777777" w:rsidR="00B93155" w:rsidRPr="005E0D7D" w:rsidRDefault="00B93155" w:rsidP="00B93155">
            <w:pPr>
              <w:pStyle w:val="ListParagraph"/>
              <w:widowControl w:val="0"/>
              <w:numPr>
                <w:ilvl w:val="0"/>
                <w:numId w:val="17"/>
              </w:numPr>
              <w:autoSpaceDE w:val="0"/>
              <w:autoSpaceDN w:val="0"/>
              <w:adjustRightInd w:val="0"/>
              <w:ind w:left="107" w:right="-57" w:hanging="164"/>
              <w:rPr>
                <w:rFonts w:ascii="Arial" w:hAnsi="Arial" w:cs="Arial"/>
                <w:sz w:val="18"/>
                <w:szCs w:val="18"/>
              </w:rPr>
            </w:pPr>
            <w:r w:rsidRPr="005E0D7D">
              <w:rPr>
                <w:rFonts w:ascii="Arial" w:hAnsi="Arial" w:cs="Arial"/>
                <w:sz w:val="18"/>
                <w:szCs w:val="18"/>
              </w:rPr>
              <w:t xml:space="preserve">Subjects were only asked about pain over the past three years. The answer is: </w:t>
            </w:r>
            <w:r w:rsidRPr="005E0D7D">
              <w:rPr>
                <w:rFonts w:ascii="Arial" w:hAnsi="Arial" w:cs="Arial"/>
                <w:b/>
                <w:sz w:val="18"/>
                <w:szCs w:val="18"/>
              </w:rPr>
              <w:t>No (HIGH RISK)</w:t>
            </w:r>
            <w:r w:rsidRPr="005E0D7D">
              <w:rPr>
                <w:rFonts w:ascii="Arial" w:hAnsi="Arial" w:cs="Arial"/>
                <w:sz w:val="18"/>
                <w:szCs w:val="18"/>
              </w:rPr>
              <w:t>.</w:t>
            </w:r>
          </w:p>
        </w:tc>
      </w:tr>
      <w:tr w:rsidR="00B93155" w:rsidRPr="005E0D7D" w14:paraId="47AD4084" w14:textId="77777777" w:rsidTr="0014346F">
        <w:tc>
          <w:tcPr>
            <w:tcW w:w="1064" w:type="pct"/>
            <w:shd w:val="clear" w:color="auto" w:fill="auto"/>
          </w:tcPr>
          <w:p w14:paraId="1F01B96B" w14:textId="77777777" w:rsidR="00B93155" w:rsidRPr="005E0D7D" w:rsidRDefault="00B93155" w:rsidP="00B93155">
            <w:pPr>
              <w:widowControl w:val="0"/>
              <w:autoSpaceDE w:val="0"/>
              <w:autoSpaceDN w:val="0"/>
              <w:adjustRightInd w:val="0"/>
              <w:ind w:left="-57" w:right="-58"/>
              <w:rPr>
                <w:rFonts w:ascii="Arial" w:hAnsi="Arial" w:cs="Arial"/>
                <w:sz w:val="18"/>
                <w:szCs w:val="18"/>
              </w:rPr>
            </w:pPr>
            <w:r w:rsidRPr="005E0D7D">
              <w:rPr>
                <w:rFonts w:ascii="Arial" w:hAnsi="Arial" w:cs="Arial"/>
                <w:sz w:val="18"/>
                <w:szCs w:val="18"/>
              </w:rPr>
              <w:t xml:space="preserve">10. Were the </w:t>
            </w:r>
            <w:r w:rsidRPr="005E0D7D">
              <w:rPr>
                <w:rFonts w:ascii="Arial" w:hAnsi="Arial" w:cs="Arial"/>
                <w:b/>
                <w:sz w:val="18"/>
                <w:szCs w:val="18"/>
                <w:u w:val="single"/>
              </w:rPr>
              <w:t>numerator(s) and denominator(s)</w:t>
            </w:r>
            <w:r w:rsidRPr="005E0D7D">
              <w:rPr>
                <w:rFonts w:ascii="Arial" w:hAnsi="Arial" w:cs="Arial"/>
                <w:sz w:val="18"/>
                <w:szCs w:val="18"/>
              </w:rPr>
              <w:t xml:space="preserve"> for the parameter of interest appropriate?</w:t>
            </w:r>
          </w:p>
        </w:tc>
        <w:tc>
          <w:tcPr>
            <w:tcW w:w="1099" w:type="pct"/>
            <w:shd w:val="clear" w:color="auto" w:fill="auto"/>
          </w:tcPr>
          <w:p w14:paraId="2032EE0D" w14:textId="77777777" w:rsidR="00B93155" w:rsidRPr="005E0D7D" w:rsidRDefault="00B93155" w:rsidP="00B93155">
            <w:pPr>
              <w:pStyle w:val="ListParagraph"/>
              <w:widowControl w:val="0"/>
              <w:numPr>
                <w:ilvl w:val="0"/>
                <w:numId w:val="18"/>
              </w:numPr>
              <w:autoSpaceDE w:val="0"/>
              <w:autoSpaceDN w:val="0"/>
              <w:adjustRightInd w:val="0"/>
              <w:ind w:left="126" w:right="-57" w:hanging="183"/>
              <w:rPr>
                <w:rFonts w:ascii="Arial" w:hAnsi="Arial" w:cs="Arial"/>
                <w:sz w:val="18"/>
                <w:szCs w:val="18"/>
              </w:rPr>
            </w:pPr>
            <w:r w:rsidRPr="005E0D7D">
              <w:rPr>
                <w:rFonts w:ascii="Arial" w:hAnsi="Arial" w:cs="Arial"/>
                <w:b/>
                <w:sz w:val="18"/>
                <w:szCs w:val="18"/>
              </w:rPr>
              <w:t>Yes (LOW RISK)</w:t>
            </w:r>
            <w:r w:rsidRPr="005E0D7D">
              <w:rPr>
                <w:rFonts w:ascii="Arial" w:hAnsi="Arial" w:cs="Arial"/>
                <w:sz w:val="18"/>
                <w:szCs w:val="18"/>
              </w:rPr>
              <w:t>: The paper presented appropriate numerator(s) AND denominator(s) for the parameter of interest (e.g. the prevalence multisite pain in people with low back pain).</w:t>
            </w:r>
          </w:p>
          <w:p w14:paraId="5CE33AB1" w14:textId="77777777" w:rsidR="00B93155" w:rsidRPr="005E0D7D" w:rsidRDefault="00B93155" w:rsidP="00B93155">
            <w:pPr>
              <w:pStyle w:val="ListParagraph"/>
              <w:widowControl w:val="0"/>
              <w:numPr>
                <w:ilvl w:val="0"/>
                <w:numId w:val="18"/>
              </w:numPr>
              <w:autoSpaceDE w:val="0"/>
              <w:autoSpaceDN w:val="0"/>
              <w:adjustRightInd w:val="0"/>
              <w:ind w:left="126" w:right="-57" w:hanging="183"/>
              <w:rPr>
                <w:rFonts w:ascii="Arial" w:hAnsi="Arial" w:cs="Arial"/>
                <w:sz w:val="18"/>
                <w:szCs w:val="18"/>
              </w:rPr>
            </w:pPr>
            <w:r w:rsidRPr="005E0D7D">
              <w:rPr>
                <w:rFonts w:ascii="Arial" w:hAnsi="Arial" w:cs="Arial"/>
                <w:b/>
                <w:sz w:val="18"/>
                <w:szCs w:val="18"/>
              </w:rPr>
              <w:t>No (HIGH RISK)</w:t>
            </w:r>
            <w:r w:rsidRPr="005E0D7D">
              <w:rPr>
                <w:rFonts w:ascii="Arial" w:hAnsi="Arial" w:cs="Arial"/>
                <w:sz w:val="18"/>
                <w:szCs w:val="18"/>
              </w:rPr>
              <w:t>: The paper did present numerator(s) AND denominator(s) for the parameter of interest but one or more of these were inappropriate.</w:t>
            </w:r>
          </w:p>
        </w:tc>
        <w:tc>
          <w:tcPr>
            <w:tcW w:w="2837" w:type="pct"/>
            <w:shd w:val="clear" w:color="auto" w:fill="auto"/>
          </w:tcPr>
          <w:p w14:paraId="144F8D91" w14:textId="77777777" w:rsidR="00B93155" w:rsidRPr="005E0D7D" w:rsidRDefault="00B93155" w:rsidP="00B93155">
            <w:pPr>
              <w:widowControl w:val="0"/>
              <w:autoSpaceDE w:val="0"/>
              <w:autoSpaceDN w:val="0"/>
              <w:adjustRightInd w:val="0"/>
              <w:ind w:left="-57" w:right="-57"/>
              <w:rPr>
                <w:rFonts w:ascii="Arial" w:hAnsi="Arial" w:cs="Arial"/>
                <w:sz w:val="18"/>
                <w:szCs w:val="18"/>
              </w:rPr>
            </w:pPr>
            <w:r w:rsidRPr="005E0D7D">
              <w:rPr>
                <w:rFonts w:ascii="Arial" w:hAnsi="Arial" w:cs="Arial"/>
                <w:sz w:val="18"/>
                <w:szCs w:val="18"/>
              </w:rPr>
              <w:t>There may be errors in the calculation and/or reporting of the numerator and/or denominator. Examples:</w:t>
            </w:r>
          </w:p>
          <w:p w14:paraId="4AF6B16B" w14:textId="3E2D5942" w:rsidR="00B93155" w:rsidRPr="005E0D7D" w:rsidRDefault="00B93155" w:rsidP="00B93155">
            <w:pPr>
              <w:pStyle w:val="ListParagraph"/>
              <w:widowControl w:val="0"/>
              <w:numPr>
                <w:ilvl w:val="0"/>
                <w:numId w:val="19"/>
              </w:numPr>
              <w:autoSpaceDE w:val="0"/>
              <w:autoSpaceDN w:val="0"/>
              <w:adjustRightInd w:val="0"/>
              <w:ind w:left="107" w:right="-57" w:hanging="164"/>
              <w:rPr>
                <w:rFonts w:ascii="Arial" w:hAnsi="Arial" w:cs="Arial"/>
                <w:sz w:val="18"/>
                <w:szCs w:val="18"/>
              </w:rPr>
            </w:pPr>
            <w:r w:rsidRPr="005E0D7D">
              <w:rPr>
                <w:rFonts w:ascii="Arial" w:hAnsi="Arial" w:cs="Arial"/>
                <w:sz w:val="18"/>
                <w:szCs w:val="18"/>
              </w:rPr>
              <w:t xml:space="preserve">There were no errors in the reporting of the numerator(s) AND denominator(s) for the prevalence of </w:t>
            </w:r>
            <w:r>
              <w:rPr>
                <w:rFonts w:ascii="Arial" w:hAnsi="Arial" w:cs="Arial"/>
                <w:sz w:val="18"/>
                <w:szCs w:val="18"/>
              </w:rPr>
              <w:t>lumbar spinal stenosis and knee or hip osteoarthritis</w:t>
            </w:r>
            <w:r w:rsidRPr="005E0D7D">
              <w:rPr>
                <w:rFonts w:ascii="Arial" w:hAnsi="Arial" w:cs="Arial"/>
                <w:sz w:val="18"/>
                <w:szCs w:val="18"/>
              </w:rPr>
              <w:t xml:space="preserve">. The answer is: </w:t>
            </w:r>
            <w:r w:rsidRPr="005E0D7D">
              <w:rPr>
                <w:rFonts w:ascii="Arial" w:hAnsi="Arial" w:cs="Arial"/>
                <w:b/>
                <w:sz w:val="18"/>
                <w:szCs w:val="18"/>
              </w:rPr>
              <w:t>Yes (LOW RISK)</w:t>
            </w:r>
            <w:r w:rsidRPr="005E0D7D">
              <w:rPr>
                <w:rFonts w:ascii="Arial" w:hAnsi="Arial" w:cs="Arial"/>
                <w:sz w:val="18"/>
                <w:szCs w:val="18"/>
              </w:rPr>
              <w:t>.</w:t>
            </w:r>
          </w:p>
          <w:p w14:paraId="7501231F" w14:textId="0703EAEB" w:rsidR="00B93155" w:rsidRPr="005E0D7D" w:rsidRDefault="00B93155" w:rsidP="00B93155">
            <w:pPr>
              <w:pStyle w:val="ListParagraph"/>
              <w:widowControl w:val="0"/>
              <w:numPr>
                <w:ilvl w:val="0"/>
                <w:numId w:val="19"/>
              </w:numPr>
              <w:autoSpaceDE w:val="0"/>
              <w:autoSpaceDN w:val="0"/>
              <w:adjustRightInd w:val="0"/>
              <w:ind w:left="107" w:right="-57" w:hanging="164"/>
              <w:rPr>
                <w:rFonts w:ascii="Arial" w:hAnsi="Arial" w:cs="Arial"/>
                <w:sz w:val="18"/>
                <w:szCs w:val="18"/>
              </w:rPr>
            </w:pPr>
            <w:r w:rsidRPr="005E0D7D">
              <w:rPr>
                <w:rFonts w:ascii="Arial" w:hAnsi="Arial" w:cs="Arial"/>
                <w:sz w:val="18"/>
                <w:szCs w:val="18"/>
              </w:rPr>
              <w:t xml:space="preserve">In reporting the overall prevalence of </w:t>
            </w:r>
            <w:r>
              <w:rPr>
                <w:rFonts w:ascii="Arial" w:hAnsi="Arial" w:cs="Arial"/>
                <w:sz w:val="18"/>
                <w:szCs w:val="18"/>
              </w:rPr>
              <w:t>multimorbid lumbar spinal stenosis and knee or hip osteoarthritis</w:t>
            </w:r>
            <w:r w:rsidRPr="005E0D7D">
              <w:rPr>
                <w:rFonts w:ascii="Arial" w:hAnsi="Arial" w:cs="Arial"/>
                <w:sz w:val="18"/>
                <w:szCs w:val="18"/>
              </w:rPr>
              <w:t xml:space="preserve"> (in both men and women), the authors accidentally used the population of women as the denominator rather than the combined population. The answer is: </w:t>
            </w:r>
            <w:r w:rsidRPr="005E0D7D">
              <w:rPr>
                <w:rFonts w:ascii="Arial" w:hAnsi="Arial" w:cs="Arial"/>
                <w:b/>
                <w:sz w:val="18"/>
                <w:szCs w:val="18"/>
              </w:rPr>
              <w:t>No (HIGH RISK)</w:t>
            </w:r>
            <w:r w:rsidRPr="005E0D7D">
              <w:rPr>
                <w:rFonts w:ascii="Arial" w:hAnsi="Arial" w:cs="Arial"/>
                <w:sz w:val="18"/>
                <w:szCs w:val="18"/>
              </w:rPr>
              <w:t>.</w:t>
            </w:r>
          </w:p>
        </w:tc>
      </w:tr>
      <w:tr w:rsidR="00B93155" w:rsidRPr="005E0D7D" w14:paraId="3D6C77D5" w14:textId="77777777" w:rsidTr="00A47E10">
        <w:tc>
          <w:tcPr>
            <w:tcW w:w="5000" w:type="pct"/>
            <w:gridSpan w:val="3"/>
            <w:shd w:val="clear" w:color="auto" w:fill="auto"/>
          </w:tcPr>
          <w:p w14:paraId="5C90E34A" w14:textId="77777777" w:rsidR="00B93155" w:rsidRPr="005E0D7D" w:rsidRDefault="00B93155" w:rsidP="00B93155">
            <w:pPr>
              <w:ind w:left="-57" w:right="-57"/>
              <w:rPr>
                <w:rFonts w:ascii="Arial" w:hAnsi="Arial" w:cs="Arial"/>
                <w:b/>
                <w:sz w:val="18"/>
                <w:szCs w:val="18"/>
              </w:rPr>
            </w:pPr>
            <w:r w:rsidRPr="005E0D7D">
              <w:rPr>
                <w:rFonts w:ascii="Arial" w:hAnsi="Arial" w:cs="Arial"/>
                <w:b/>
                <w:i/>
                <w:sz w:val="18"/>
                <w:szCs w:val="18"/>
              </w:rPr>
              <w:t>11. Summary item on the overall risk of bias</w:t>
            </w:r>
            <w:r w:rsidRPr="005E0D7D">
              <w:rPr>
                <w:rFonts w:ascii="Arial" w:hAnsi="Arial" w:cs="Arial"/>
                <w:sz w:val="18"/>
                <w:szCs w:val="18"/>
              </w:rPr>
              <w:t xml:space="preserve">. </w:t>
            </w:r>
          </w:p>
        </w:tc>
      </w:tr>
      <w:tr w:rsidR="00B93155" w:rsidRPr="005E0D7D" w14:paraId="20454C12" w14:textId="77777777" w:rsidTr="00A47E10">
        <w:tc>
          <w:tcPr>
            <w:tcW w:w="5000" w:type="pct"/>
            <w:gridSpan w:val="3"/>
            <w:shd w:val="clear" w:color="auto" w:fill="auto"/>
          </w:tcPr>
          <w:p w14:paraId="053DFA14" w14:textId="77777777" w:rsidR="00B93155" w:rsidRPr="005E0D7D" w:rsidRDefault="00B93155" w:rsidP="00B93155">
            <w:pPr>
              <w:pStyle w:val="ListParagraph"/>
              <w:widowControl w:val="0"/>
              <w:numPr>
                <w:ilvl w:val="0"/>
                <w:numId w:val="6"/>
              </w:numPr>
              <w:tabs>
                <w:tab w:val="left" w:pos="3686"/>
                <w:tab w:val="left" w:pos="3969"/>
              </w:tabs>
              <w:autoSpaceDE w:val="0"/>
              <w:autoSpaceDN w:val="0"/>
              <w:adjustRightInd w:val="0"/>
              <w:ind w:left="187" w:right="-57" w:hanging="244"/>
              <w:jc w:val="both"/>
              <w:rPr>
                <w:rFonts w:ascii="Arial" w:hAnsi="Arial" w:cs="Arial"/>
                <w:sz w:val="18"/>
                <w:szCs w:val="18"/>
              </w:rPr>
            </w:pPr>
            <w:r w:rsidRPr="005E0D7D">
              <w:rPr>
                <w:rFonts w:ascii="Arial" w:hAnsi="Arial" w:cs="Arial"/>
                <w:b/>
                <w:sz w:val="18"/>
                <w:szCs w:val="18"/>
              </w:rPr>
              <w:t>LOW RISK OF BIAS</w:t>
            </w:r>
            <w:r w:rsidRPr="005E0D7D">
              <w:rPr>
                <w:rFonts w:ascii="Arial" w:hAnsi="Arial" w:cs="Arial"/>
                <w:sz w:val="18"/>
                <w:szCs w:val="18"/>
              </w:rPr>
              <w:t>: Further research is very unlikely to change our confidence in the estimate.</w:t>
            </w:r>
          </w:p>
          <w:p w14:paraId="35AF809F" w14:textId="77777777" w:rsidR="00B93155" w:rsidRPr="005E0D7D" w:rsidRDefault="00B93155" w:rsidP="00B93155">
            <w:pPr>
              <w:pStyle w:val="ListParagraph"/>
              <w:widowControl w:val="0"/>
              <w:numPr>
                <w:ilvl w:val="0"/>
                <w:numId w:val="6"/>
              </w:numPr>
              <w:tabs>
                <w:tab w:val="left" w:pos="3686"/>
                <w:tab w:val="left" w:pos="3969"/>
              </w:tabs>
              <w:autoSpaceDE w:val="0"/>
              <w:autoSpaceDN w:val="0"/>
              <w:adjustRightInd w:val="0"/>
              <w:ind w:left="187" w:right="-57" w:hanging="244"/>
              <w:jc w:val="both"/>
              <w:rPr>
                <w:rFonts w:ascii="Arial" w:hAnsi="Arial" w:cs="Arial"/>
                <w:sz w:val="18"/>
                <w:szCs w:val="18"/>
              </w:rPr>
            </w:pPr>
            <w:r w:rsidRPr="005E0D7D">
              <w:rPr>
                <w:rFonts w:ascii="Arial" w:hAnsi="Arial" w:cs="Arial"/>
                <w:b/>
                <w:sz w:val="18"/>
                <w:szCs w:val="18"/>
              </w:rPr>
              <w:t>MODERATE RISK OF BIAS</w:t>
            </w:r>
            <w:r w:rsidRPr="005E0D7D">
              <w:rPr>
                <w:rFonts w:ascii="Arial" w:hAnsi="Arial" w:cs="Arial"/>
                <w:sz w:val="18"/>
                <w:szCs w:val="18"/>
              </w:rPr>
              <w:t>: Further research is likely to have an important impact on our confidence in the estimate and may change the estimate.</w:t>
            </w:r>
          </w:p>
          <w:p w14:paraId="28E625CF" w14:textId="77777777" w:rsidR="00B93155" w:rsidRPr="005E0D7D" w:rsidRDefault="00B93155" w:rsidP="00B93155">
            <w:pPr>
              <w:pStyle w:val="ListParagraph"/>
              <w:widowControl w:val="0"/>
              <w:numPr>
                <w:ilvl w:val="0"/>
                <w:numId w:val="6"/>
              </w:numPr>
              <w:tabs>
                <w:tab w:val="left" w:pos="3686"/>
                <w:tab w:val="left" w:pos="3969"/>
              </w:tabs>
              <w:autoSpaceDE w:val="0"/>
              <w:autoSpaceDN w:val="0"/>
              <w:adjustRightInd w:val="0"/>
              <w:ind w:left="187" w:right="-57" w:hanging="244"/>
              <w:jc w:val="both"/>
              <w:rPr>
                <w:rFonts w:ascii="Arial" w:hAnsi="Arial" w:cs="Arial"/>
                <w:sz w:val="18"/>
                <w:szCs w:val="18"/>
              </w:rPr>
            </w:pPr>
            <w:r w:rsidRPr="005E0D7D">
              <w:rPr>
                <w:rFonts w:ascii="Arial" w:hAnsi="Arial" w:cs="Arial"/>
                <w:b/>
                <w:sz w:val="18"/>
                <w:szCs w:val="18"/>
              </w:rPr>
              <w:t>HIGH RISK OF BIAS</w:t>
            </w:r>
            <w:r w:rsidRPr="005E0D7D">
              <w:rPr>
                <w:rFonts w:ascii="Arial" w:hAnsi="Arial" w:cs="Arial"/>
                <w:sz w:val="18"/>
                <w:szCs w:val="18"/>
              </w:rPr>
              <w:t xml:space="preserve">: Further research is very likely to have an important impact on our confidence in the estimate and is likely to change the estimate. </w:t>
            </w:r>
          </w:p>
        </w:tc>
      </w:tr>
    </w:tbl>
    <w:p w14:paraId="103F97BD" w14:textId="77777777" w:rsidR="00EB4972" w:rsidRDefault="007D7051"/>
    <w:sectPr w:rsidR="00EB4972" w:rsidSect="00021C9C">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F316BB"/>
    <w:multiLevelType w:val="hybridMultilevel"/>
    <w:tmpl w:val="81CE54EA"/>
    <w:lvl w:ilvl="0" w:tplc="04090001">
      <w:start w:val="1"/>
      <w:numFmt w:val="bullet"/>
      <w:lvlText w:val=""/>
      <w:lvlJc w:val="left"/>
      <w:pPr>
        <w:ind w:left="663" w:hanging="360"/>
      </w:pPr>
      <w:rPr>
        <w:rFonts w:ascii="Symbol" w:hAnsi="Symbol" w:hint="default"/>
      </w:rPr>
    </w:lvl>
    <w:lvl w:ilvl="1" w:tplc="04090003" w:tentative="1">
      <w:start w:val="1"/>
      <w:numFmt w:val="bullet"/>
      <w:lvlText w:val="o"/>
      <w:lvlJc w:val="left"/>
      <w:pPr>
        <w:ind w:left="1383" w:hanging="360"/>
      </w:pPr>
      <w:rPr>
        <w:rFonts w:ascii="Courier New" w:hAnsi="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hint="default"/>
      </w:rPr>
    </w:lvl>
    <w:lvl w:ilvl="8" w:tplc="04090005" w:tentative="1">
      <w:start w:val="1"/>
      <w:numFmt w:val="bullet"/>
      <w:lvlText w:val=""/>
      <w:lvlJc w:val="left"/>
      <w:pPr>
        <w:ind w:left="6423" w:hanging="360"/>
      </w:pPr>
      <w:rPr>
        <w:rFonts w:ascii="Wingdings" w:hAnsi="Wingdings" w:hint="default"/>
      </w:rPr>
    </w:lvl>
  </w:abstractNum>
  <w:abstractNum w:abstractNumId="1" w15:restartNumberingAfterBreak="0">
    <w:nsid w:val="104B311F"/>
    <w:multiLevelType w:val="hybridMultilevel"/>
    <w:tmpl w:val="6C0EEBA8"/>
    <w:lvl w:ilvl="0" w:tplc="04090001">
      <w:start w:val="1"/>
      <w:numFmt w:val="bullet"/>
      <w:lvlText w:val=""/>
      <w:lvlJc w:val="left"/>
      <w:pPr>
        <w:ind w:left="663" w:hanging="360"/>
      </w:pPr>
      <w:rPr>
        <w:rFonts w:ascii="Symbol" w:hAnsi="Symbol" w:hint="default"/>
      </w:rPr>
    </w:lvl>
    <w:lvl w:ilvl="1" w:tplc="04090003" w:tentative="1">
      <w:start w:val="1"/>
      <w:numFmt w:val="bullet"/>
      <w:lvlText w:val="o"/>
      <w:lvlJc w:val="left"/>
      <w:pPr>
        <w:ind w:left="1383" w:hanging="360"/>
      </w:pPr>
      <w:rPr>
        <w:rFonts w:ascii="Courier New" w:hAnsi="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hint="default"/>
      </w:rPr>
    </w:lvl>
    <w:lvl w:ilvl="8" w:tplc="04090005" w:tentative="1">
      <w:start w:val="1"/>
      <w:numFmt w:val="bullet"/>
      <w:lvlText w:val=""/>
      <w:lvlJc w:val="left"/>
      <w:pPr>
        <w:ind w:left="6423" w:hanging="360"/>
      </w:pPr>
      <w:rPr>
        <w:rFonts w:ascii="Wingdings" w:hAnsi="Wingdings" w:hint="default"/>
      </w:rPr>
    </w:lvl>
  </w:abstractNum>
  <w:abstractNum w:abstractNumId="2" w15:restartNumberingAfterBreak="0">
    <w:nsid w:val="18E24D26"/>
    <w:multiLevelType w:val="hybridMultilevel"/>
    <w:tmpl w:val="8DD49E70"/>
    <w:lvl w:ilvl="0" w:tplc="04090001">
      <w:start w:val="1"/>
      <w:numFmt w:val="bullet"/>
      <w:lvlText w:val=""/>
      <w:lvlJc w:val="left"/>
      <w:pPr>
        <w:ind w:left="663" w:hanging="360"/>
      </w:pPr>
      <w:rPr>
        <w:rFonts w:ascii="Symbol" w:hAnsi="Symbol" w:hint="default"/>
      </w:rPr>
    </w:lvl>
    <w:lvl w:ilvl="1" w:tplc="04090003" w:tentative="1">
      <w:start w:val="1"/>
      <w:numFmt w:val="bullet"/>
      <w:lvlText w:val="o"/>
      <w:lvlJc w:val="left"/>
      <w:pPr>
        <w:ind w:left="1383" w:hanging="360"/>
      </w:pPr>
      <w:rPr>
        <w:rFonts w:ascii="Courier New" w:hAnsi="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hint="default"/>
      </w:rPr>
    </w:lvl>
    <w:lvl w:ilvl="8" w:tplc="04090005" w:tentative="1">
      <w:start w:val="1"/>
      <w:numFmt w:val="bullet"/>
      <w:lvlText w:val=""/>
      <w:lvlJc w:val="left"/>
      <w:pPr>
        <w:ind w:left="6423" w:hanging="360"/>
      </w:pPr>
      <w:rPr>
        <w:rFonts w:ascii="Wingdings" w:hAnsi="Wingdings" w:hint="default"/>
      </w:rPr>
    </w:lvl>
  </w:abstractNum>
  <w:abstractNum w:abstractNumId="3" w15:restartNumberingAfterBreak="0">
    <w:nsid w:val="22763D05"/>
    <w:multiLevelType w:val="hybridMultilevel"/>
    <w:tmpl w:val="74AA06FE"/>
    <w:lvl w:ilvl="0" w:tplc="04090001">
      <w:start w:val="1"/>
      <w:numFmt w:val="bullet"/>
      <w:lvlText w:val=""/>
      <w:lvlJc w:val="left"/>
      <w:pPr>
        <w:ind w:left="663" w:hanging="360"/>
      </w:pPr>
      <w:rPr>
        <w:rFonts w:ascii="Symbol" w:hAnsi="Symbol" w:hint="default"/>
      </w:rPr>
    </w:lvl>
    <w:lvl w:ilvl="1" w:tplc="04090003" w:tentative="1">
      <w:start w:val="1"/>
      <w:numFmt w:val="bullet"/>
      <w:lvlText w:val="o"/>
      <w:lvlJc w:val="left"/>
      <w:pPr>
        <w:ind w:left="1383" w:hanging="360"/>
      </w:pPr>
      <w:rPr>
        <w:rFonts w:ascii="Courier New" w:hAnsi="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hint="default"/>
      </w:rPr>
    </w:lvl>
    <w:lvl w:ilvl="8" w:tplc="04090005" w:tentative="1">
      <w:start w:val="1"/>
      <w:numFmt w:val="bullet"/>
      <w:lvlText w:val=""/>
      <w:lvlJc w:val="left"/>
      <w:pPr>
        <w:ind w:left="6423" w:hanging="360"/>
      </w:pPr>
      <w:rPr>
        <w:rFonts w:ascii="Wingdings" w:hAnsi="Wingdings" w:hint="default"/>
      </w:rPr>
    </w:lvl>
  </w:abstractNum>
  <w:abstractNum w:abstractNumId="4" w15:restartNumberingAfterBreak="0">
    <w:nsid w:val="247F61BA"/>
    <w:multiLevelType w:val="hybridMultilevel"/>
    <w:tmpl w:val="E6E2EBA6"/>
    <w:lvl w:ilvl="0" w:tplc="04090001">
      <w:start w:val="1"/>
      <w:numFmt w:val="bullet"/>
      <w:lvlText w:val=""/>
      <w:lvlJc w:val="left"/>
      <w:pPr>
        <w:ind w:left="663" w:hanging="360"/>
      </w:pPr>
      <w:rPr>
        <w:rFonts w:ascii="Symbol" w:hAnsi="Symbol" w:hint="default"/>
      </w:rPr>
    </w:lvl>
    <w:lvl w:ilvl="1" w:tplc="04090003" w:tentative="1">
      <w:start w:val="1"/>
      <w:numFmt w:val="bullet"/>
      <w:lvlText w:val="o"/>
      <w:lvlJc w:val="left"/>
      <w:pPr>
        <w:ind w:left="1383" w:hanging="360"/>
      </w:pPr>
      <w:rPr>
        <w:rFonts w:ascii="Courier New" w:hAnsi="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hint="default"/>
      </w:rPr>
    </w:lvl>
    <w:lvl w:ilvl="8" w:tplc="04090005" w:tentative="1">
      <w:start w:val="1"/>
      <w:numFmt w:val="bullet"/>
      <w:lvlText w:val=""/>
      <w:lvlJc w:val="left"/>
      <w:pPr>
        <w:ind w:left="6423" w:hanging="360"/>
      </w:pPr>
      <w:rPr>
        <w:rFonts w:ascii="Wingdings" w:hAnsi="Wingdings" w:hint="default"/>
      </w:rPr>
    </w:lvl>
  </w:abstractNum>
  <w:abstractNum w:abstractNumId="5" w15:restartNumberingAfterBreak="0">
    <w:nsid w:val="2AF40116"/>
    <w:multiLevelType w:val="hybridMultilevel"/>
    <w:tmpl w:val="A93499DA"/>
    <w:lvl w:ilvl="0" w:tplc="04090001">
      <w:start w:val="1"/>
      <w:numFmt w:val="bullet"/>
      <w:lvlText w:val=""/>
      <w:lvlJc w:val="left"/>
      <w:pPr>
        <w:ind w:left="663" w:hanging="360"/>
      </w:pPr>
      <w:rPr>
        <w:rFonts w:ascii="Symbol" w:hAnsi="Symbol" w:hint="default"/>
      </w:rPr>
    </w:lvl>
    <w:lvl w:ilvl="1" w:tplc="04090003" w:tentative="1">
      <w:start w:val="1"/>
      <w:numFmt w:val="bullet"/>
      <w:lvlText w:val="o"/>
      <w:lvlJc w:val="left"/>
      <w:pPr>
        <w:ind w:left="1383" w:hanging="360"/>
      </w:pPr>
      <w:rPr>
        <w:rFonts w:ascii="Courier New" w:hAnsi="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hint="default"/>
      </w:rPr>
    </w:lvl>
    <w:lvl w:ilvl="8" w:tplc="04090005" w:tentative="1">
      <w:start w:val="1"/>
      <w:numFmt w:val="bullet"/>
      <w:lvlText w:val=""/>
      <w:lvlJc w:val="left"/>
      <w:pPr>
        <w:ind w:left="6423" w:hanging="360"/>
      </w:pPr>
      <w:rPr>
        <w:rFonts w:ascii="Wingdings" w:hAnsi="Wingdings" w:hint="default"/>
      </w:rPr>
    </w:lvl>
  </w:abstractNum>
  <w:abstractNum w:abstractNumId="6" w15:restartNumberingAfterBreak="0">
    <w:nsid w:val="314903B4"/>
    <w:multiLevelType w:val="hybridMultilevel"/>
    <w:tmpl w:val="9D5675C8"/>
    <w:lvl w:ilvl="0" w:tplc="04090001">
      <w:start w:val="1"/>
      <w:numFmt w:val="bullet"/>
      <w:lvlText w:val=""/>
      <w:lvlJc w:val="left"/>
      <w:pPr>
        <w:ind w:left="663" w:hanging="360"/>
      </w:pPr>
      <w:rPr>
        <w:rFonts w:ascii="Symbol" w:hAnsi="Symbol" w:hint="default"/>
      </w:rPr>
    </w:lvl>
    <w:lvl w:ilvl="1" w:tplc="04090003" w:tentative="1">
      <w:start w:val="1"/>
      <w:numFmt w:val="bullet"/>
      <w:lvlText w:val="o"/>
      <w:lvlJc w:val="left"/>
      <w:pPr>
        <w:ind w:left="1383" w:hanging="360"/>
      </w:pPr>
      <w:rPr>
        <w:rFonts w:ascii="Courier New" w:hAnsi="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hint="default"/>
      </w:rPr>
    </w:lvl>
    <w:lvl w:ilvl="8" w:tplc="04090005" w:tentative="1">
      <w:start w:val="1"/>
      <w:numFmt w:val="bullet"/>
      <w:lvlText w:val=""/>
      <w:lvlJc w:val="left"/>
      <w:pPr>
        <w:ind w:left="6423" w:hanging="360"/>
      </w:pPr>
      <w:rPr>
        <w:rFonts w:ascii="Wingdings" w:hAnsi="Wingdings" w:hint="default"/>
      </w:rPr>
    </w:lvl>
  </w:abstractNum>
  <w:abstractNum w:abstractNumId="7" w15:restartNumberingAfterBreak="0">
    <w:nsid w:val="3A7F6ABF"/>
    <w:multiLevelType w:val="hybridMultilevel"/>
    <w:tmpl w:val="D8E6822A"/>
    <w:lvl w:ilvl="0" w:tplc="04090001">
      <w:start w:val="1"/>
      <w:numFmt w:val="bullet"/>
      <w:lvlText w:val=""/>
      <w:lvlJc w:val="left"/>
      <w:pPr>
        <w:ind w:left="663" w:hanging="360"/>
      </w:pPr>
      <w:rPr>
        <w:rFonts w:ascii="Symbol" w:hAnsi="Symbol" w:hint="default"/>
      </w:rPr>
    </w:lvl>
    <w:lvl w:ilvl="1" w:tplc="04090003" w:tentative="1">
      <w:start w:val="1"/>
      <w:numFmt w:val="bullet"/>
      <w:lvlText w:val="o"/>
      <w:lvlJc w:val="left"/>
      <w:pPr>
        <w:ind w:left="1383" w:hanging="360"/>
      </w:pPr>
      <w:rPr>
        <w:rFonts w:ascii="Courier New" w:hAnsi="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hint="default"/>
      </w:rPr>
    </w:lvl>
    <w:lvl w:ilvl="8" w:tplc="04090005" w:tentative="1">
      <w:start w:val="1"/>
      <w:numFmt w:val="bullet"/>
      <w:lvlText w:val=""/>
      <w:lvlJc w:val="left"/>
      <w:pPr>
        <w:ind w:left="6423" w:hanging="360"/>
      </w:pPr>
      <w:rPr>
        <w:rFonts w:ascii="Wingdings" w:hAnsi="Wingdings" w:hint="default"/>
      </w:rPr>
    </w:lvl>
  </w:abstractNum>
  <w:abstractNum w:abstractNumId="8" w15:restartNumberingAfterBreak="0">
    <w:nsid w:val="3D5C3734"/>
    <w:multiLevelType w:val="hybridMultilevel"/>
    <w:tmpl w:val="CF4E98AC"/>
    <w:lvl w:ilvl="0" w:tplc="04090001">
      <w:start w:val="1"/>
      <w:numFmt w:val="bullet"/>
      <w:lvlText w:val=""/>
      <w:lvlJc w:val="left"/>
      <w:pPr>
        <w:ind w:left="663" w:hanging="360"/>
      </w:pPr>
      <w:rPr>
        <w:rFonts w:ascii="Symbol" w:hAnsi="Symbol" w:hint="default"/>
      </w:rPr>
    </w:lvl>
    <w:lvl w:ilvl="1" w:tplc="04090003" w:tentative="1">
      <w:start w:val="1"/>
      <w:numFmt w:val="bullet"/>
      <w:lvlText w:val="o"/>
      <w:lvlJc w:val="left"/>
      <w:pPr>
        <w:ind w:left="1383" w:hanging="360"/>
      </w:pPr>
      <w:rPr>
        <w:rFonts w:ascii="Courier New" w:hAnsi="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hint="default"/>
      </w:rPr>
    </w:lvl>
    <w:lvl w:ilvl="8" w:tplc="04090005" w:tentative="1">
      <w:start w:val="1"/>
      <w:numFmt w:val="bullet"/>
      <w:lvlText w:val=""/>
      <w:lvlJc w:val="left"/>
      <w:pPr>
        <w:ind w:left="6423" w:hanging="360"/>
      </w:pPr>
      <w:rPr>
        <w:rFonts w:ascii="Wingdings" w:hAnsi="Wingdings" w:hint="default"/>
      </w:rPr>
    </w:lvl>
  </w:abstractNum>
  <w:abstractNum w:abstractNumId="9" w15:restartNumberingAfterBreak="0">
    <w:nsid w:val="403163B2"/>
    <w:multiLevelType w:val="hybridMultilevel"/>
    <w:tmpl w:val="F796B9CC"/>
    <w:lvl w:ilvl="0" w:tplc="04090001">
      <w:start w:val="1"/>
      <w:numFmt w:val="bullet"/>
      <w:lvlText w:val=""/>
      <w:lvlJc w:val="left"/>
      <w:pPr>
        <w:ind w:left="663" w:hanging="360"/>
      </w:pPr>
      <w:rPr>
        <w:rFonts w:ascii="Symbol" w:hAnsi="Symbol" w:hint="default"/>
      </w:rPr>
    </w:lvl>
    <w:lvl w:ilvl="1" w:tplc="04090003" w:tentative="1">
      <w:start w:val="1"/>
      <w:numFmt w:val="bullet"/>
      <w:lvlText w:val="o"/>
      <w:lvlJc w:val="left"/>
      <w:pPr>
        <w:ind w:left="1383" w:hanging="360"/>
      </w:pPr>
      <w:rPr>
        <w:rFonts w:ascii="Courier New" w:hAnsi="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hint="default"/>
      </w:rPr>
    </w:lvl>
    <w:lvl w:ilvl="8" w:tplc="04090005" w:tentative="1">
      <w:start w:val="1"/>
      <w:numFmt w:val="bullet"/>
      <w:lvlText w:val=""/>
      <w:lvlJc w:val="left"/>
      <w:pPr>
        <w:ind w:left="6423" w:hanging="360"/>
      </w:pPr>
      <w:rPr>
        <w:rFonts w:ascii="Wingdings" w:hAnsi="Wingdings" w:hint="default"/>
      </w:rPr>
    </w:lvl>
  </w:abstractNum>
  <w:abstractNum w:abstractNumId="10" w15:restartNumberingAfterBreak="0">
    <w:nsid w:val="41871C88"/>
    <w:multiLevelType w:val="hybridMultilevel"/>
    <w:tmpl w:val="878C9438"/>
    <w:lvl w:ilvl="0" w:tplc="04090001">
      <w:start w:val="1"/>
      <w:numFmt w:val="bullet"/>
      <w:lvlText w:val=""/>
      <w:lvlJc w:val="left"/>
      <w:pPr>
        <w:ind w:left="663" w:hanging="360"/>
      </w:pPr>
      <w:rPr>
        <w:rFonts w:ascii="Symbol" w:hAnsi="Symbol" w:hint="default"/>
      </w:rPr>
    </w:lvl>
    <w:lvl w:ilvl="1" w:tplc="04090003" w:tentative="1">
      <w:start w:val="1"/>
      <w:numFmt w:val="bullet"/>
      <w:lvlText w:val="o"/>
      <w:lvlJc w:val="left"/>
      <w:pPr>
        <w:ind w:left="1383" w:hanging="360"/>
      </w:pPr>
      <w:rPr>
        <w:rFonts w:ascii="Courier New" w:hAnsi="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hint="default"/>
      </w:rPr>
    </w:lvl>
    <w:lvl w:ilvl="8" w:tplc="04090005" w:tentative="1">
      <w:start w:val="1"/>
      <w:numFmt w:val="bullet"/>
      <w:lvlText w:val=""/>
      <w:lvlJc w:val="left"/>
      <w:pPr>
        <w:ind w:left="6423" w:hanging="360"/>
      </w:pPr>
      <w:rPr>
        <w:rFonts w:ascii="Wingdings" w:hAnsi="Wingdings" w:hint="default"/>
      </w:rPr>
    </w:lvl>
  </w:abstractNum>
  <w:abstractNum w:abstractNumId="11" w15:restartNumberingAfterBreak="0">
    <w:nsid w:val="44ED764E"/>
    <w:multiLevelType w:val="hybridMultilevel"/>
    <w:tmpl w:val="1FF8CDD2"/>
    <w:lvl w:ilvl="0" w:tplc="46964E6E">
      <w:numFmt w:val="bullet"/>
      <w:lvlText w:val="-"/>
      <w:lvlJc w:val="left"/>
      <w:pPr>
        <w:ind w:left="1060" w:hanging="360"/>
      </w:pPr>
      <w:rPr>
        <w:rFonts w:ascii="Times New Roman" w:eastAsia="Times New Roman" w:hAnsi="Times New Roman" w:cs="Times New Roman" w:hint="default"/>
      </w:rPr>
    </w:lvl>
    <w:lvl w:ilvl="1" w:tplc="04090003" w:tentative="1">
      <w:start w:val="1"/>
      <w:numFmt w:val="bullet"/>
      <w:lvlText w:val="o"/>
      <w:lvlJc w:val="left"/>
      <w:pPr>
        <w:ind w:left="1780" w:hanging="360"/>
      </w:pPr>
      <w:rPr>
        <w:rFonts w:ascii="Courier New" w:hAnsi="Courier New" w:cs="Courier New" w:hint="default"/>
      </w:rPr>
    </w:lvl>
    <w:lvl w:ilvl="2" w:tplc="04090005" w:tentative="1">
      <w:start w:val="1"/>
      <w:numFmt w:val="bullet"/>
      <w:lvlText w:val=""/>
      <w:lvlJc w:val="left"/>
      <w:pPr>
        <w:ind w:left="2500" w:hanging="360"/>
      </w:pPr>
      <w:rPr>
        <w:rFonts w:ascii="Wingdings" w:hAnsi="Wingdings" w:hint="default"/>
      </w:rPr>
    </w:lvl>
    <w:lvl w:ilvl="3" w:tplc="04090001" w:tentative="1">
      <w:start w:val="1"/>
      <w:numFmt w:val="bullet"/>
      <w:lvlText w:val=""/>
      <w:lvlJc w:val="left"/>
      <w:pPr>
        <w:ind w:left="3220" w:hanging="360"/>
      </w:pPr>
      <w:rPr>
        <w:rFonts w:ascii="Symbol" w:hAnsi="Symbol" w:hint="default"/>
      </w:rPr>
    </w:lvl>
    <w:lvl w:ilvl="4" w:tplc="04090003" w:tentative="1">
      <w:start w:val="1"/>
      <w:numFmt w:val="bullet"/>
      <w:lvlText w:val="o"/>
      <w:lvlJc w:val="left"/>
      <w:pPr>
        <w:ind w:left="3940" w:hanging="360"/>
      </w:pPr>
      <w:rPr>
        <w:rFonts w:ascii="Courier New" w:hAnsi="Courier New" w:cs="Courier New" w:hint="default"/>
      </w:rPr>
    </w:lvl>
    <w:lvl w:ilvl="5" w:tplc="04090005" w:tentative="1">
      <w:start w:val="1"/>
      <w:numFmt w:val="bullet"/>
      <w:lvlText w:val=""/>
      <w:lvlJc w:val="left"/>
      <w:pPr>
        <w:ind w:left="4660" w:hanging="360"/>
      </w:pPr>
      <w:rPr>
        <w:rFonts w:ascii="Wingdings" w:hAnsi="Wingdings" w:hint="default"/>
      </w:rPr>
    </w:lvl>
    <w:lvl w:ilvl="6" w:tplc="04090001" w:tentative="1">
      <w:start w:val="1"/>
      <w:numFmt w:val="bullet"/>
      <w:lvlText w:val=""/>
      <w:lvlJc w:val="left"/>
      <w:pPr>
        <w:ind w:left="5380" w:hanging="360"/>
      </w:pPr>
      <w:rPr>
        <w:rFonts w:ascii="Symbol" w:hAnsi="Symbol" w:hint="default"/>
      </w:rPr>
    </w:lvl>
    <w:lvl w:ilvl="7" w:tplc="04090003" w:tentative="1">
      <w:start w:val="1"/>
      <w:numFmt w:val="bullet"/>
      <w:lvlText w:val="o"/>
      <w:lvlJc w:val="left"/>
      <w:pPr>
        <w:ind w:left="6100" w:hanging="360"/>
      </w:pPr>
      <w:rPr>
        <w:rFonts w:ascii="Courier New" w:hAnsi="Courier New" w:cs="Courier New" w:hint="default"/>
      </w:rPr>
    </w:lvl>
    <w:lvl w:ilvl="8" w:tplc="04090005" w:tentative="1">
      <w:start w:val="1"/>
      <w:numFmt w:val="bullet"/>
      <w:lvlText w:val=""/>
      <w:lvlJc w:val="left"/>
      <w:pPr>
        <w:ind w:left="6820" w:hanging="360"/>
      </w:pPr>
      <w:rPr>
        <w:rFonts w:ascii="Wingdings" w:hAnsi="Wingdings" w:hint="default"/>
      </w:rPr>
    </w:lvl>
  </w:abstractNum>
  <w:abstractNum w:abstractNumId="12" w15:restartNumberingAfterBreak="0">
    <w:nsid w:val="4C1743C0"/>
    <w:multiLevelType w:val="hybridMultilevel"/>
    <w:tmpl w:val="A036BCE0"/>
    <w:lvl w:ilvl="0" w:tplc="04090001">
      <w:start w:val="1"/>
      <w:numFmt w:val="bullet"/>
      <w:lvlText w:val=""/>
      <w:lvlJc w:val="left"/>
      <w:pPr>
        <w:ind w:left="663" w:hanging="360"/>
      </w:pPr>
      <w:rPr>
        <w:rFonts w:ascii="Symbol" w:hAnsi="Symbol" w:hint="default"/>
      </w:rPr>
    </w:lvl>
    <w:lvl w:ilvl="1" w:tplc="04090003" w:tentative="1">
      <w:start w:val="1"/>
      <w:numFmt w:val="bullet"/>
      <w:lvlText w:val="o"/>
      <w:lvlJc w:val="left"/>
      <w:pPr>
        <w:ind w:left="1383" w:hanging="360"/>
      </w:pPr>
      <w:rPr>
        <w:rFonts w:ascii="Courier New" w:hAnsi="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hint="default"/>
      </w:rPr>
    </w:lvl>
    <w:lvl w:ilvl="8" w:tplc="04090005" w:tentative="1">
      <w:start w:val="1"/>
      <w:numFmt w:val="bullet"/>
      <w:lvlText w:val=""/>
      <w:lvlJc w:val="left"/>
      <w:pPr>
        <w:ind w:left="6423" w:hanging="360"/>
      </w:pPr>
      <w:rPr>
        <w:rFonts w:ascii="Wingdings" w:hAnsi="Wingdings" w:hint="default"/>
      </w:rPr>
    </w:lvl>
  </w:abstractNum>
  <w:abstractNum w:abstractNumId="13" w15:restartNumberingAfterBreak="0">
    <w:nsid w:val="5CE506AB"/>
    <w:multiLevelType w:val="hybridMultilevel"/>
    <w:tmpl w:val="1820E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481027F"/>
    <w:multiLevelType w:val="hybridMultilevel"/>
    <w:tmpl w:val="F3E2E1F4"/>
    <w:lvl w:ilvl="0" w:tplc="04090001">
      <w:start w:val="1"/>
      <w:numFmt w:val="bullet"/>
      <w:lvlText w:val=""/>
      <w:lvlJc w:val="left"/>
      <w:pPr>
        <w:ind w:left="663" w:hanging="360"/>
      </w:pPr>
      <w:rPr>
        <w:rFonts w:ascii="Symbol" w:hAnsi="Symbol" w:hint="default"/>
      </w:rPr>
    </w:lvl>
    <w:lvl w:ilvl="1" w:tplc="04090003" w:tentative="1">
      <w:start w:val="1"/>
      <w:numFmt w:val="bullet"/>
      <w:lvlText w:val="o"/>
      <w:lvlJc w:val="left"/>
      <w:pPr>
        <w:ind w:left="1383" w:hanging="360"/>
      </w:pPr>
      <w:rPr>
        <w:rFonts w:ascii="Courier New" w:hAnsi="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hint="default"/>
      </w:rPr>
    </w:lvl>
    <w:lvl w:ilvl="8" w:tplc="04090005" w:tentative="1">
      <w:start w:val="1"/>
      <w:numFmt w:val="bullet"/>
      <w:lvlText w:val=""/>
      <w:lvlJc w:val="left"/>
      <w:pPr>
        <w:ind w:left="6423" w:hanging="360"/>
      </w:pPr>
      <w:rPr>
        <w:rFonts w:ascii="Wingdings" w:hAnsi="Wingdings" w:hint="default"/>
      </w:rPr>
    </w:lvl>
  </w:abstractNum>
  <w:abstractNum w:abstractNumId="15" w15:restartNumberingAfterBreak="0">
    <w:nsid w:val="6A9D5BA1"/>
    <w:multiLevelType w:val="hybridMultilevel"/>
    <w:tmpl w:val="0FC4540A"/>
    <w:lvl w:ilvl="0" w:tplc="04090001">
      <w:start w:val="1"/>
      <w:numFmt w:val="bullet"/>
      <w:lvlText w:val=""/>
      <w:lvlJc w:val="left"/>
      <w:pPr>
        <w:ind w:left="663" w:hanging="360"/>
      </w:pPr>
      <w:rPr>
        <w:rFonts w:ascii="Symbol" w:hAnsi="Symbol" w:hint="default"/>
      </w:rPr>
    </w:lvl>
    <w:lvl w:ilvl="1" w:tplc="04090003" w:tentative="1">
      <w:start w:val="1"/>
      <w:numFmt w:val="bullet"/>
      <w:lvlText w:val="o"/>
      <w:lvlJc w:val="left"/>
      <w:pPr>
        <w:ind w:left="1383" w:hanging="360"/>
      </w:pPr>
      <w:rPr>
        <w:rFonts w:ascii="Courier New" w:hAnsi="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hint="default"/>
      </w:rPr>
    </w:lvl>
    <w:lvl w:ilvl="8" w:tplc="04090005" w:tentative="1">
      <w:start w:val="1"/>
      <w:numFmt w:val="bullet"/>
      <w:lvlText w:val=""/>
      <w:lvlJc w:val="left"/>
      <w:pPr>
        <w:ind w:left="6423" w:hanging="360"/>
      </w:pPr>
      <w:rPr>
        <w:rFonts w:ascii="Wingdings" w:hAnsi="Wingdings" w:hint="default"/>
      </w:rPr>
    </w:lvl>
  </w:abstractNum>
  <w:abstractNum w:abstractNumId="16" w15:restartNumberingAfterBreak="0">
    <w:nsid w:val="6E00554C"/>
    <w:multiLevelType w:val="hybridMultilevel"/>
    <w:tmpl w:val="4D8678B6"/>
    <w:lvl w:ilvl="0" w:tplc="04090001">
      <w:start w:val="1"/>
      <w:numFmt w:val="bullet"/>
      <w:lvlText w:val=""/>
      <w:lvlJc w:val="left"/>
      <w:pPr>
        <w:ind w:left="663" w:hanging="360"/>
      </w:pPr>
      <w:rPr>
        <w:rFonts w:ascii="Symbol" w:hAnsi="Symbol" w:hint="default"/>
      </w:rPr>
    </w:lvl>
    <w:lvl w:ilvl="1" w:tplc="04090003" w:tentative="1">
      <w:start w:val="1"/>
      <w:numFmt w:val="bullet"/>
      <w:lvlText w:val="o"/>
      <w:lvlJc w:val="left"/>
      <w:pPr>
        <w:ind w:left="1383" w:hanging="360"/>
      </w:pPr>
      <w:rPr>
        <w:rFonts w:ascii="Courier New" w:hAnsi="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hint="default"/>
      </w:rPr>
    </w:lvl>
    <w:lvl w:ilvl="8" w:tplc="04090005" w:tentative="1">
      <w:start w:val="1"/>
      <w:numFmt w:val="bullet"/>
      <w:lvlText w:val=""/>
      <w:lvlJc w:val="left"/>
      <w:pPr>
        <w:ind w:left="6423" w:hanging="360"/>
      </w:pPr>
      <w:rPr>
        <w:rFonts w:ascii="Wingdings" w:hAnsi="Wingdings" w:hint="default"/>
      </w:rPr>
    </w:lvl>
  </w:abstractNum>
  <w:abstractNum w:abstractNumId="17" w15:restartNumberingAfterBreak="0">
    <w:nsid w:val="756022AC"/>
    <w:multiLevelType w:val="hybridMultilevel"/>
    <w:tmpl w:val="AE207E0E"/>
    <w:lvl w:ilvl="0" w:tplc="04090001">
      <w:start w:val="1"/>
      <w:numFmt w:val="bullet"/>
      <w:lvlText w:val=""/>
      <w:lvlJc w:val="left"/>
      <w:pPr>
        <w:ind w:left="663" w:hanging="360"/>
      </w:pPr>
      <w:rPr>
        <w:rFonts w:ascii="Symbol" w:hAnsi="Symbol" w:hint="default"/>
      </w:rPr>
    </w:lvl>
    <w:lvl w:ilvl="1" w:tplc="04090003" w:tentative="1">
      <w:start w:val="1"/>
      <w:numFmt w:val="bullet"/>
      <w:lvlText w:val="o"/>
      <w:lvlJc w:val="left"/>
      <w:pPr>
        <w:ind w:left="1383" w:hanging="360"/>
      </w:pPr>
      <w:rPr>
        <w:rFonts w:ascii="Courier New" w:hAnsi="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hint="default"/>
      </w:rPr>
    </w:lvl>
    <w:lvl w:ilvl="8" w:tplc="04090005" w:tentative="1">
      <w:start w:val="1"/>
      <w:numFmt w:val="bullet"/>
      <w:lvlText w:val=""/>
      <w:lvlJc w:val="left"/>
      <w:pPr>
        <w:ind w:left="6423" w:hanging="360"/>
      </w:pPr>
      <w:rPr>
        <w:rFonts w:ascii="Wingdings" w:hAnsi="Wingdings" w:hint="default"/>
      </w:rPr>
    </w:lvl>
  </w:abstractNum>
  <w:abstractNum w:abstractNumId="18" w15:restartNumberingAfterBreak="0">
    <w:nsid w:val="78866DC5"/>
    <w:multiLevelType w:val="hybridMultilevel"/>
    <w:tmpl w:val="002E5084"/>
    <w:lvl w:ilvl="0" w:tplc="04090001">
      <w:start w:val="1"/>
      <w:numFmt w:val="bullet"/>
      <w:lvlText w:val=""/>
      <w:lvlJc w:val="left"/>
      <w:pPr>
        <w:ind w:left="663" w:hanging="360"/>
      </w:pPr>
      <w:rPr>
        <w:rFonts w:ascii="Symbol" w:hAnsi="Symbol" w:hint="default"/>
      </w:rPr>
    </w:lvl>
    <w:lvl w:ilvl="1" w:tplc="04090003" w:tentative="1">
      <w:start w:val="1"/>
      <w:numFmt w:val="bullet"/>
      <w:lvlText w:val="o"/>
      <w:lvlJc w:val="left"/>
      <w:pPr>
        <w:ind w:left="1383" w:hanging="360"/>
      </w:pPr>
      <w:rPr>
        <w:rFonts w:ascii="Courier New" w:hAnsi="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hint="default"/>
      </w:rPr>
    </w:lvl>
    <w:lvl w:ilvl="8" w:tplc="04090005" w:tentative="1">
      <w:start w:val="1"/>
      <w:numFmt w:val="bullet"/>
      <w:lvlText w:val=""/>
      <w:lvlJc w:val="left"/>
      <w:pPr>
        <w:ind w:left="6423" w:hanging="360"/>
      </w:pPr>
      <w:rPr>
        <w:rFonts w:ascii="Wingdings" w:hAnsi="Wingdings" w:hint="default"/>
      </w:rPr>
    </w:lvl>
  </w:abstractNum>
  <w:abstractNum w:abstractNumId="19" w15:restartNumberingAfterBreak="0">
    <w:nsid w:val="7A5E4902"/>
    <w:multiLevelType w:val="hybridMultilevel"/>
    <w:tmpl w:val="09C29740"/>
    <w:lvl w:ilvl="0" w:tplc="04090001">
      <w:start w:val="1"/>
      <w:numFmt w:val="bullet"/>
      <w:lvlText w:val=""/>
      <w:lvlJc w:val="left"/>
      <w:pPr>
        <w:ind w:left="663" w:hanging="360"/>
      </w:pPr>
      <w:rPr>
        <w:rFonts w:ascii="Symbol" w:hAnsi="Symbol" w:hint="default"/>
      </w:rPr>
    </w:lvl>
    <w:lvl w:ilvl="1" w:tplc="04090003" w:tentative="1">
      <w:start w:val="1"/>
      <w:numFmt w:val="bullet"/>
      <w:lvlText w:val="o"/>
      <w:lvlJc w:val="left"/>
      <w:pPr>
        <w:ind w:left="1383" w:hanging="360"/>
      </w:pPr>
      <w:rPr>
        <w:rFonts w:ascii="Courier New" w:hAnsi="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hint="default"/>
      </w:rPr>
    </w:lvl>
    <w:lvl w:ilvl="8" w:tplc="04090005" w:tentative="1">
      <w:start w:val="1"/>
      <w:numFmt w:val="bullet"/>
      <w:lvlText w:val=""/>
      <w:lvlJc w:val="left"/>
      <w:pPr>
        <w:ind w:left="6423" w:hanging="360"/>
      </w:pPr>
      <w:rPr>
        <w:rFonts w:ascii="Wingdings" w:hAnsi="Wingdings" w:hint="default"/>
      </w:rPr>
    </w:lvl>
  </w:abstractNum>
  <w:abstractNum w:abstractNumId="20" w15:restartNumberingAfterBreak="0">
    <w:nsid w:val="7DE22688"/>
    <w:multiLevelType w:val="hybridMultilevel"/>
    <w:tmpl w:val="7FEA96BA"/>
    <w:lvl w:ilvl="0" w:tplc="AE1299E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6"/>
  </w:num>
  <w:num w:numId="2">
    <w:abstractNumId w:val="19"/>
  </w:num>
  <w:num w:numId="3">
    <w:abstractNumId w:val="8"/>
  </w:num>
  <w:num w:numId="4">
    <w:abstractNumId w:val="13"/>
  </w:num>
  <w:num w:numId="5">
    <w:abstractNumId w:val="3"/>
  </w:num>
  <w:num w:numId="6">
    <w:abstractNumId w:val="12"/>
  </w:num>
  <w:num w:numId="7">
    <w:abstractNumId w:val="2"/>
  </w:num>
  <w:num w:numId="8">
    <w:abstractNumId w:val="18"/>
  </w:num>
  <w:num w:numId="9">
    <w:abstractNumId w:val="6"/>
  </w:num>
  <w:num w:numId="10">
    <w:abstractNumId w:val="17"/>
  </w:num>
  <w:num w:numId="11">
    <w:abstractNumId w:val="9"/>
  </w:num>
  <w:num w:numId="12">
    <w:abstractNumId w:val="15"/>
  </w:num>
  <w:num w:numId="13">
    <w:abstractNumId w:val="14"/>
  </w:num>
  <w:num w:numId="14">
    <w:abstractNumId w:val="1"/>
  </w:num>
  <w:num w:numId="15">
    <w:abstractNumId w:val="0"/>
  </w:num>
  <w:num w:numId="16">
    <w:abstractNumId w:val="7"/>
  </w:num>
  <w:num w:numId="17">
    <w:abstractNumId w:val="10"/>
  </w:num>
  <w:num w:numId="18">
    <w:abstractNumId w:val="4"/>
  </w:num>
  <w:num w:numId="19">
    <w:abstractNumId w:val="5"/>
  </w:num>
  <w:num w:numId="20">
    <w:abstractNumId w:val="11"/>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proofState w:spelling="clean" w:grammar="clean"/>
  <w:doNotTrackMove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70AF"/>
    <w:rsid w:val="00021C9C"/>
    <w:rsid w:val="00033404"/>
    <w:rsid w:val="000D1A57"/>
    <w:rsid w:val="0014346F"/>
    <w:rsid w:val="001E7641"/>
    <w:rsid w:val="002059B6"/>
    <w:rsid w:val="00381B66"/>
    <w:rsid w:val="003E3655"/>
    <w:rsid w:val="005970AF"/>
    <w:rsid w:val="005F68E6"/>
    <w:rsid w:val="006315F6"/>
    <w:rsid w:val="00656C56"/>
    <w:rsid w:val="006A7324"/>
    <w:rsid w:val="006D379F"/>
    <w:rsid w:val="007D10AB"/>
    <w:rsid w:val="007D7051"/>
    <w:rsid w:val="00883FAF"/>
    <w:rsid w:val="008B105E"/>
    <w:rsid w:val="00A67A07"/>
    <w:rsid w:val="00B02221"/>
    <w:rsid w:val="00B3307F"/>
    <w:rsid w:val="00B73303"/>
    <w:rsid w:val="00B93155"/>
    <w:rsid w:val="00BA7A23"/>
    <w:rsid w:val="00C00060"/>
    <w:rsid w:val="00C642E8"/>
    <w:rsid w:val="00E13CCE"/>
    <w:rsid w:val="00EB5595"/>
    <w:rsid w:val="00EE2C1D"/>
    <w:rsid w:val="00FD49A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4:docId w14:val="52D4ECE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5970AF"/>
    <w:rPr>
      <w:rFonts w:ascii="Times New Roman" w:eastAsia="Times New Roman"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1B66"/>
    <w:pPr>
      <w:ind w:left="720"/>
      <w:contextualSpacing/>
    </w:pPr>
  </w:style>
  <w:style w:type="character" w:styleId="CommentReference">
    <w:name w:val="annotation reference"/>
    <w:basedOn w:val="DefaultParagraphFont"/>
    <w:uiPriority w:val="99"/>
    <w:semiHidden/>
    <w:unhideWhenUsed/>
    <w:rsid w:val="00C642E8"/>
    <w:rPr>
      <w:sz w:val="16"/>
      <w:szCs w:val="16"/>
    </w:rPr>
  </w:style>
  <w:style w:type="paragraph" w:styleId="CommentText">
    <w:name w:val="annotation text"/>
    <w:basedOn w:val="Normal"/>
    <w:link w:val="CommentTextChar"/>
    <w:uiPriority w:val="99"/>
    <w:semiHidden/>
    <w:unhideWhenUsed/>
    <w:rsid w:val="00C642E8"/>
    <w:rPr>
      <w:sz w:val="20"/>
      <w:szCs w:val="20"/>
    </w:rPr>
  </w:style>
  <w:style w:type="character" w:customStyle="1" w:styleId="CommentTextChar">
    <w:name w:val="Comment Text Char"/>
    <w:basedOn w:val="DefaultParagraphFont"/>
    <w:link w:val="CommentText"/>
    <w:uiPriority w:val="99"/>
    <w:semiHidden/>
    <w:rsid w:val="00C642E8"/>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C642E8"/>
    <w:rPr>
      <w:b/>
      <w:bCs/>
    </w:rPr>
  </w:style>
  <w:style w:type="character" w:customStyle="1" w:styleId="CommentSubjectChar">
    <w:name w:val="Comment Subject Char"/>
    <w:basedOn w:val="CommentTextChar"/>
    <w:link w:val="CommentSubject"/>
    <w:uiPriority w:val="99"/>
    <w:semiHidden/>
    <w:rsid w:val="00C642E8"/>
    <w:rPr>
      <w:rFonts w:ascii="Times New Roman" w:eastAsia="Times New Roman" w:hAnsi="Times New Roman" w:cs="Times New Roman"/>
      <w:b/>
      <w:bCs/>
      <w:sz w:val="20"/>
      <w:szCs w:val="20"/>
      <w:lang w:val="en-US"/>
    </w:rPr>
  </w:style>
  <w:style w:type="paragraph" w:styleId="BalloonText">
    <w:name w:val="Balloon Text"/>
    <w:basedOn w:val="Normal"/>
    <w:link w:val="BalloonTextChar"/>
    <w:uiPriority w:val="99"/>
    <w:semiHidden/>
    <w:unhideWhenUsed/>
    <w:rsid w:val="00C642E8"/>
    <w:rPr>
      <w:sz w:val="18"/>
      <w:szCs w:val="18"/>
    </w:rPr>
  </w:style>
  <w:style w:type="character" w:customStyle="1" w:styleId="BalloonTextChar">
    <w:name w:val="Balloon Text Char"/>
    <w:basedOn w:val="DefaultParagraphFont"/>
    <w:link w:val="BalloonText"/>
    <w:uiPriority w:val="99"/>
    <w:semiHidden/>
    <w:rsid w:val="00C642E8"/>
    <w:rPr>
      <w:rFonts w:ascii="Times New Roman" w:eastAsia="Times New Roman" w:hAnsi="Times New Roman" w:cs="Times New Roman"/>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5936190">
      <w:bodyDiv w:val="1"/>
      <w:marLeft w:val="0"/>
      <w:marRight w:val="0"/>
      <w:marTop w:val="0"/>
      <w:marBottom w:val="0"/>
      <w:divBdr>
        <w:top w:val="none" w:sz="0" w:space="0" w:color="auto"/>
        <w:left w:val="none" w:sz="0" w:space="0" w:color="auto"/>
        <w:bottom w:val="none" w:sz="0" w:space="0" w:color="auto"/>
        <w:right w:val="none" w:sz="0" w:space="0" w:color="auto"/>
      </w:divBdr>
    </w:div>
    <w:div w:id="107501280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1601</Words>
  <Characters>9126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Cecilie Krage Øverås</dc:creator>
  <cp:keywords/>
  <dc:description/>
  <cp:lastModifiedBy>James Young</cp:lastModifiedBy>
  <cp:revision>4</cp:revision>
  <dcterms:created xsi:type="dcterms:W3CDTF">2020-03-31T23:25:00Z</dcterms:created>
  <dcterms:modified xsi:type="dcterms:W3CDTF">2020-03-31T23:54:00Z</dcterms:modified>
</cp:coreProperties>
</file>